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B8AE" w14:textId="42D6686A" w:rsidR="0048140B" w:rsidRDefault="00B90B51">
      <w:pPr>
        <w:pStyle w:val="a3"/>
        <w:jc w:val="center"/>
        <w:rPr>
          <w:rFonts w:ascii="Times New Roman" w:hAnsi="Times New Roman"/>
          <w:b/>
          <w:bCs/>
        </w:rPr>
      </w:pPr>
      <w:r w:rsidRPr="00B90B51">
        <w:rPr>
          <w:rFonts w:ascii="Times New Roman" w:hAnsi="Times New Roman"/>
          <w:b/>
          <w:bCs/>
        </w:rPr>
        <w:t>Directions</w:t>
      </w:r>
      <w:r w:rsidR="00172136">
        <w:rPr>
          <w:rFonts w:ascii="Times New Roman" w:hAnsi="Times New Roman"/>
          <w:b/>
          <w:bCs/>
        </w:rPr>
        <w:t xml:space="preserve"> for Writer-in-Residency at Tainan Guesthouse for Writers</w:t>
      </w:r>
    </w:p>
    <w:p w14:paraId="4EB2C86C" w14:textId="77777777" w:rsidR="0048140B" w:rsidRDefault="00172136">
      <w:pPr>
        <w:pStyle w:val="a3"/>
        <w:jc w:val="center"/>
      </w:pPr>
      <w:r>
        <w:rPr>
          <w:rFonts w:ascii="Times New Roman" w:hAnsi="Times New Roman"/>
          <w:b/>
          <w:bCs/>
        </w:rPr>
        <w:t>（</w:t>
      </w:r>
      <w:r>
        <w:rPr>
          <w:rFonts w:ascii="Times New Roman" w:hAnsi="Times New Roman"/>
          <w:b/>
          <w:bCs/>
        </w:rPr>
        <w:t>Nanning Literary House</w:t>
      </w:r>
      <w:r>
        <w:rPr>
          <w:rFonts w:ascii="Times New Roman" w:hAnsi="Times New Roman"/>
          <w:b/>
          <w:bCs/>
        </w:rPr>
        <w:t>）</w:t>
      </w:r>
    </w:p>
    <w:p w14:paraId="3BBFAF93" w14:textId="4D82F155" w:rsidR="0048140B" w:rsidRDefault="00172136">
      <w:pPr>
        <w:pStyle w:val="a3"/>
        <w:rPr>
          <w:rFonts w:ascii="Times New Roman" w:hAnsi="Times New Roman"/>
          <w:sz w:val="20"/>
          <w:szCs w:val="20"/>
        </w:rPr>
      </w:pPr>
      <w:r>
        <w:rPr>
          <w:rFonts w:ascii="Times New Roman" w:hAnsi="Times New Roman"/>
          <w:sz w:val="20"/>
          <w:szCs w:val="20"/>
        </w:rPr>
        <w:t xml:space="preserve">Signed on December 1, </w:t>
      </w:r>
      <w:proofErr w:type="gramStart"/>
      <w:r>
        <w:rPr>
          <w:rFonts w:ascii="Times New Roman" w:hAnsi="Times New Roman"/>
          <w:sz w:val="20"/>
          <w:szCs w:val="20"/>
        </w:rPr>
        <w:t>202</w:t>
      </w:r>
      <w:r w:rsidR="00CA77A6">
        <w:rPr>
          <w:rFonts w:ascii="Times New Roman" w:hAnsi="Times New Roman" w:hint="eastAsia"/>
          <w:sz w:val="20"/>
          <w:szCs w:val="20"/>
        </w:rPr>
        <w:t>4</w:t>
      </w:r>
      <w:proofErr w:type="gramEnd"/>
      <w:r>
        <w:rPr>
          <w:rFonts w:ascii="Times New Roman" w:hAnsi="Times New Roman"/>
          <w:sz w:val="20"/>
          <w:szCs w:val="20"/>
        </w:rPr>
        <w:t xml:space="preserve"> and filed as case #1</w:t>
      </w:r>
      <w:r w:rsidR="00CA77A6">
        <w:rPr>
          <w:rFonts w:ascii="Times New Roman" w:hAnsi="Times New Roman" w:hint="eastAsia"/>
          <w:sz w:val="20"/>
          <w:szCs w:val="20"/>
        </w:rPr>
        <w:t>121702268</w:t>
      </w:r>
      <w:r>
        <w:rPr>
          <w:rFonts w:ascii="Times New Roman" w:hAnsi="Times New Roman"/>
          <w:sz w:val="20"/>
          <w:szCs w:val="20"/>
        </w:rPr>
        <w:t xml:space="preserve"> in the Cultural Affairs Bureau, Tainan City Government  </w:t>
      </w:r>
    </w:p>
    <w:p w14:paraId="43BF7A29" w14:textId="77777777" w:rsidR="0048140B" w:rsidRDefault="0048140B">
      <w:pPr>
        <w:pStyle w:val="a3"/>
        <w:rPr>
          <w:rFonts w:ascii="Times New Roman" w:hAnsi="Times New Roman"/>
          <w:sz w:val="20"/>
          <w:szCs w:val="20"/>
        </w:rPr>
      </w:pPr>
    </w:p>
    <w:p w14:paraId="23BE55FB" w14:textId="53057ADD" w:rsidR="0048140B" w:rsidRDefault="00172136" w:rsidP="00B90B51">
      <w:pPr>
        <w:numPr>
          <w:ilvl w:val="0"/>
          <w:numId w:val="1"/>
        </w:numPr>
        <w:tabs>
          <w:tab w:val="left" w:pos="48"/>
        </w:tabs>
        <w:spacing w:line="400" w:lineRule="exact"/>
      </w:pPr>
      <w:r>
        <w:rPr>
          <w:rFonts w:ascii="Times New Roman" w:eastAsia="標楷體" w:hAnsi="Times New Roman"/>
        </w:rPr>
        <w:t xml:space="preserve">To encourage </w:t>
      </w:r>
      <w:r w:rsidR="0097095E">
        <w:rPr>
          <w:rFonts w:ascii="Times New Roman" w:eastAsia="標楷體" w:hAnsi="Times New Roman"/>
        </w:rPr>
        <w:t>writers, literary</w:t>
      </w:r>
      <w:r>
        <w:rPr>
          <w:rFonts w:ascii="Times New Roman" w:eastAsia="標楷體" w:hAnsi="Times New Roman"/>
        </w:rPr>
        <w:t xml:space="preserve"> scholars</w:t>
      </w:r>
      <w:r w:rsidR="00B90B51">
        <w:rPr>
          <w:rFonts w:ascii="Times New Roman" w:eastAsia="標楷體" w:hAnsi="Times New Roman"/>
        </w:rPr>
        <w:t>,</w:t>
      </w:r>
      <w:r w:rsidR="00B90B51" w:rsidRPr="00B90B51">
        <w:t xml:space="preserve"> </w:t>
      </w:r>
      <w:r w:rsidR="00B90B51">
        <w:t>l</w:t>
      </w:r>
      <w:r w:rsidR="00B90B51" w:rsidRPr="00B90B51">
        <w:rPr>
          <w:rFonts w:ascii="Times New Roman" w:eastAsia="標楷體" w:hAnsi="Times New Roman"/>
        </w:rPr>
        <w:t>iterary practitioners</w:t>
      </w:r>
      <w:r w:rsidR="00B90B51">
        <w:rPr>
          <w:rFonts w:ascii="Times New Roman" w:eastAsia="標楷體" w:hAnsi="Times New Roman"/>
        </w:rPr>
        <w:t xml:space="preserve"> </w:t>
      </w:r>
      <w:r w:rsidR="00B90B51">
        <w:rPr>
          <w:rFonts w:ascii="Times New Roman" w:eastAsia="標楷體" w:hAnsi="Times New Roman" w:hint="eastAsia"/>
        </w:rPr>
        <w:t>a</w:t>
      </w:r>
      <w:r w:rsidR="00B90B51">
        <w:rPr>
          <w:rFonts w:ascii="Times New Roman" w:eastAsia="標楷體" w:hAnsi="Times New Roman"/>
        </w:rPr>
        <w:t>nd researcher</w:t>
      </w:r>
      <w:r>
        <w:rPr>
          <w:rFonts w:ascii="Times New Roman" w:eastAsia="標楷體" w:hAnsi="Times New Roman"/>
        </w:rPr>
        <w:t xml:space="preserve"> </w:t>
      </w:r>
      <w:r w:rsidR="00B90B51">
        <w:rPr>
          <w:rFonts w:ascii="Times New Roman" w:eastAsia="標楷體" w:hAnsi="Times New Roman"/>
        </w:rPr>
        <w:t>of local cultural</w:t>
      </w:r>
      <w:r w:rsidR="0097095E">
        <w:rPr>
          <w:rFonts w:ascii="Times New Roman" w:eastAsia="標楷體" w:hAnsi="Times New Roman" w:hint="eastAsia"/>
        </w:rPr>
        <w:t xml:space="preserve"> </w:t>
      </w:r>
      <w:r w:rsidR="00B90B51">
        <w:rPr>
          <w:rFonts w:ascii="Times New Roman" w:eastAsia="標楷體" w:hAnsi="Times New Roman"/>
        </w:rPr>
        <w:t>&amp;</w:t>
      </w:r>
      <w:r w:rsidR="0097095E">
        <w:rPr>
          <w:rFonts w:ascii="Times New Roman" w:eastAsia="標楷體" w:hAnsi="Times New Roman" w:hint="eastAsia"/>
        </w:rPr>
        <w:t xml:space="preserve"> </w:t>
      </w:r>
      <w:r w:rsidR="00B90B51">
        <w:rPr>
          <w:rFonts w:ascii="Times New Roman" w:eastAsia="標楷體" w:hAnsi="Times New Roman"/>
        </w:rPr>
        <w:t xml:space="preserve">history </w:t>
      </w:r>
      <w:r>
        <w:rPr>
          <w:rFonts w:ascii="Times New Roman" w:eastAsia="標楷體" w:hAnsi="Times New Roman"/>
        </w:rPr>
        <w:t xml:space="preserve">who </w:t>
      </w:r>
      <w:r w:rsidR="00B90B51">
        <w:rPr>
          <w:rFonts w:ascii="Times New Roman" w:eastAsia="標楷體" w:hAnsi="Times New Roman" w:hint="eastAsia"/>
        </w:rPr>
        <w:t>s</w:t>
      </w:r>
      <w:r w:rsidR="00B90B51">
        <w:rPr>
          <w:rFonts w:ascii="Times New Roman" w:eastAsia="標楷體" w:hAnsi="Times New Roman"/>
        </w:rPr>
        <w:t>tay</w:t>
      </w:r>
      <w:r w:rsidRPr="00B90B51">
        <w:rPr>
          <w:rFonts w:ascii="Times New Roman" w:eastAsia="標楷體" w:hAnsi="Times New Roman"/>
        </w:rPr>
        <w:t xml:space="preserve"> in Tainan to create, visit, and engage in literature exchange activities, these notes (hereinafter referred to as “the Notes”) are promulgated.</w:t>
      </w:r>
      <w:r w:rsidRPr="00B90B51">
        <w:rPr>
          <w:rFonts w:ascii="Times New Roman" w:eastAsia="標楷體" w:hAnsi="Times New Roman"/>
          <w:color w:val="1C1C1C"/>
        </w:rPr>
        <w:t xml:space="preserve"> </w:t>
      </w:r>
    </w:p>
    <w:p w14:paraId="57F544EA" w14:textId="77777777" w:rsidR="0048140B" w:rsidRDefault="00172136">
      <w:pPr>
        <w:numPr>
          <w:ilvl w:val="0"/>
          <w:numId w:val="1"/>
        </w:numPr>
        <w:tabs>
          <w:tab w:val="left" w:pos="48"/>
        </w:tabs>
        <w:spacing w:line="400" w:lineRule="exact"/>
        <w:rPr>
          <w:rFonts w:ascii="Times New Roman" w:eastAsia="標楷體" w:hAnsi="Times New Roman"/>
          <w:color w:val="1C1C1C"/>
        </w:rPr>
      </w:pPr>
      <w:r>
        <w:rPr>
          <w:rFonts w:ascii="Times New Roman" w:eastAsia="標楷體" w:hAnsi="Times New Roman"/>
          <w:color w:val="1C1C1C"/>
        </w:rPr>
        <w:t>Organizer: Cultural Affairs Bureau, Tainan City Government (hereinafter referred to as “the Bureau”)</w:t>
      </w:r>
    </w:p>
    <w:p w14:paraId="7761B0D4" w14:textId="77777777" w:rsidR="0048140B" w:rsidRDefault="00172136">
      <w:pPr>
        <w:numPr>
          <w:ilvl w:val="0"/>
          <w:numId w:val="1"/>
        </w:numPr>
        <w:tabs>
          <w:tab w:val="left" w:pos="48"/>
        </w:tabs>
        <w:spacing w:line="400" w:lineRule="exact"/>
        <w:rPr>
          <w:rFonts w:ascii="Times New Roman" w:eastAsia="標楷體" w:hAnsi="Times New Roman"/>
          <w:color w:val="1C1C1C"/>
        </w:rPr>
      </w:pPr>
      <w:r>
        <w:rPr>
          <w:rFonts w:ascii="Times New Roman" w:eastAsia="標楷體" w:hAnsi="Times New Roman"/>
          <w:color w:val="1C1C1C"/>
        </w:rPr>
        <w:t xml:space="preserve">Applicants shall meet the following requirements: </w:t>
      </w:r>
    </w:p>
    <w:p w14:paraId="79C99D76" w14:textId="46C8CEDB" w:rsidR="0048140B" w:rsidRDefault="00172136">
      <w:pPr>
        <w:pStyle w:val="a3"/>
        <w:numPr>
          <w:ilvl w:val="0"/>
          <w:numId w:val="2"/>
        </w:numPr>
      </w:pPr>
      <w:r>
        <w:rPr>
          <w:rFonts w:ascii="Times New Roman" w:hAnsi="Times New Roman"/>
        </w:rPr>
        <w:t>Be at least 18 years old</w:t>
      </w:r>
      <w:r w:rsidR="004D6C8C">
        <w:rPr>
          <w:rFonts w:ascii="Times New Roman" w:hAnsi="Times New Roman"/>
        </w:rPr>
        <w:t>.</w:t>
      </w:r>
    </w:p>
    <w:p w14:paraId="46AAC029" w14:textId="41AEF906" w:rsidR="0048140B" w:rsidRDefault="003A4E8D">
      <w:pPr>
        <w:pStyle w:val="a3"/>
        <w:numPr>
          <w:ilvl w:val="0"/>
          <w:numId w:val="2"/>
        </w:numPr>
      </w:pPr>
      <w:r>
        <w:rPr>
          <w:rFonts w:ascii="Times New Roman" w:hAnsi="Times New Roman"/>
        </w:rPr>
        <w:t>Could</w:t>
      </w:r>
      <w:r w:rsidR="00172136">
        <w:rPr>
          <w:rFonts w:ascii="Times New Roman" w:hAnsi="Times New Roman"/>
        </w:rPr>
        <w:t xml:space="preserve"> communicate in</w:t>
      </w:r>
      <w:r w:rsidR="004D6C8C">
        <w:rPr>
          <w:rFonts w:ascii="Times New Roman" w:hAnsi="Times New Roman" w:hint="eastAsia"/>
        </w:rPr>
        <w:t xml:space="preserve"> </w:t>
      </w:r>
      <w:r w:rsidR="004D6C8C">
        <w:rPr>
          <w:rFonts w:ascii="Times New Roman" w:hAnsi="Times New Roman"/>
        </w:rPr>
        <w:t>official</w:t>
      </w:r>
      <w:r w:rsidR="00172136">
        <w:rPr>
          <w:rFonts w:ascii="Times New Roman" w:hAnsi="Times New Roman"/>
        </w:rPr>
        <w:t xml:space="preserve"> languages of the Republic of </w:t>
      </w:r>
      <w:r w:rsidR="0097095E">
        <w:rPr>
          <w:rFonts w:ascii="Times New Roman" w:hAnsi="Times New Roman"/>
        </w:rPr>
        <w:t>China (</w:t>
      </w:r>
      <w:r w:rsidR="004D6C8C">
        <w:rPr>
          <w:rFonts w:ascii="Times New Roman" w:hAnsi="Times New Roman"/>
        </w:rPr>
        <w:t>T</w:t>
      </w:r>
      <w:r w:rsidR="004D6C8C">
        <w:rPr>
          <w:rFonts w:ascii="Times New Roman" w:hAnsi="Times New Roman" w:hint="eastAsia"/>
        </w:rPr>
        <w:t>a</w:t>
      </w:r>
      <w:r w:rsidR="004D6C8C">
        <w:rPr>
          <w:rFonts w:ascii="Times New Roman" w:hAnsi="Times New Roman"/>
        </w:rPr>
        <w:t>iwan)</w:t>
      </w:r>
      <w:r>
        <w:rPr>
          <w:rFonts w:ascii="Times New Roman" w:hAnsi="Times New Roman" w:hint="eastAsia"/>
        </w:rPr>
        <w:t xml:space="preserve"> is </w:t>
      </w:r>
      <w:r w:rsidRPr="003A4E8D">
        <w:rPr>
          <w:rFonts w:ascii="Times New Roman" w:hAnsi="Times New Roman"/>
        </w:rPr>
        <w:t>Priority</w:t>
      </w:r>
      <w:r>
        <w:rPr>
          <w:rFonts w:ascii="Times New Roman" w:hAnsi="Times New Roman" w:hint="eastAsia"/>
        </w:rPr>
        <w:t>.</w:t>
      </w:r>
    </w:p>
    <w:p w14:paraId="1F9ACE52" w14:textId="6A3061BC" w:rsidR="0048140B" w:rsidRPr="0097095E" w:rsidRDefault="00172136">
      <w:pPr>
        <w:pStyle w:val="a3"/>
        <w:numPr>
          <w:ilvl w:val="0"/>
          <w:numId w:val="2"/>
        </w:numPr>
        <w:rPr>
          <w:strike/>
        </w:rPr>
      </w:pPr>
      <w:r w:rsidRPr="0097095E">
        <w:rPr>
          <w:rFonts w:ascii="Times New Roman" w:hAnsi="Times New Roman"/>
          <w:strike/>
        </w:rPr>
        <w:t xml:space="preserve">Not reside at Tainan Guesthouse for Writers </w:t>
      </w:r>
      <w:r w:rsidR="0097095E" w:rsidRPr="0097095E">
        <w:rPr>
          <w:rFonts w:ascii="Times New Roman" w:hAnsi="Times New Roman"/>
          <w:strike/>
        </w:rPr>
        <w:t>in the past</w:t>
      </w:r>
      <w:r w:rsidRPr="0097095E">
        <w:rPr>
          <w:rFonts w:ascii="Times New Roman" w:hAnsi="Times New Roman"/>
          <w:strike/>
        </w:rPr>
        <w:t xml:space="preserve"> two years</w:t>
      </w:r>
      <w:r w:rsidR="004D6C8C" w:rsidRPr="0097095E">
        <w:rPr>
          <w:rFonts w:ascii="Times New Roman" w:hAnsi="Times New Roman" w:hint="eastAsia"/>
          <w:strike/>
        </w:rPr>
        <w:t>.</w:t>
      </w:r>
    </w:p>
    <w:p w14:paraId="10E9E912" w14:textId="47F3209C" w:rsidR="0048140B" w:rsidRPr="004D6C8C" w:rsidRDefault="00172136">
      <w:pPr>
        <w:pStyle w:val="a3"/>
        <w:numPr>
          <w:ilvl w:val="0"/>
          <w:numId w:val="2"/>
        </w:numPr>
      </w:pPr>
      <w:r>
        <w:rPr>
          <w:rFonts w:ascii="Times New Roman" w:hAnsi="Times New Roman"/>
        </w:rPr>
        <w:t xml:space="preserve">Be a creator of novels, prose, poetry, drama and film scripts, non-fiction or other literature works, who has published at least one piece of literature or to be an </w:t>
      </w:r>
      <w:r w:rsidR="0097095E">
        <w:rPr>
          <w:rFonts w:ascii="Times New Roman" w:hAnsi="Times New Roman"/>
        </w:rPr>
        <w:t>internet writer</w:t>
      </w:r>
      <w:r>
        <w:rPr>
          <w:rFonts w:ascii="Times New Roman" w:hAnsi="Times New Roman"/>
        </w:rPr>
        <w:t xml:space="preserve"> with at least one year of continuous writing experience.</w:t>
      </w:r>
    </w:p>
    <w:p w14:paraId="511FD371" w14:textId="5D226766" w:rsidR="004D6C8C" w:rsidRPr="0097095E" w:rsidRDefault="004D6C8C">
      <w:pPr>
        <w:pStyle w:val="a3"/>
        <w:numPr>
          <w:ilvl w:val="0"/>
          <w:numId w:val="2"/>
        </w:numPr>
      </w:pPr>
      <w:r>
        <w:rPr>
          <w:rFonts w:ascii="Times New Roman" w:hAnsi="Times New Roman"/>
        </w:rPr>
        <w:t xml:space="preserve">The </w:t>
      </w:r>
      <w:r>
        <w:rPr>
          <w:rFonts w:ascii="Times New Roman" w:eastAsia="標楷體" w:hAnsi="Times New Roman"/>
        </w:rPr>
        <w:t>researcher of local cultural</w:t>
      </w:r>
      <w:r w:rsidR="0097095E">
        <w:rPr>
          <w:rFonts w:ascii="Times New Roman" w:eastAsia="標楷體" w:hAnsi="Times New Roman" w:hint="eastAsia"/>
        </w:rPr>
        <w:t xml:space="preserve"> </w:t>
      </w:r>
      <w:r>
        <w:rPr>
          <w:rFonts w:ascii="Times New Roman" w:eastAsia="標楷體" w:hAnsi="Times New Roman"/>
        </w:rPr>
        <w:t>&amp;</w:t>
      </w:r>
      <w:r w:rsidR="0097095E">
        <w:rPr>
          <w:rFonts w:ascii="Times New Roman" w:eastAsia="標楷體" w:hAnsi="Times New Roman" w:hint="eastAsia"/>
        </w:rPr>
        <w:t xml:space="preserve"> </w:t>
      </w:r>
      <w:r>
        <w:rPr>
          <w:rFonts w:ascii="Times New Roman" w:eastAsia="標楷體" w:hAnsi="Times New Roman"/>
        </w:rPr>
        <w:t xml:space="preserve">history who </w:t>
      </w:r>
      <w:proofErr w:type="gramStart"/>
      <w:r>
        <w:rPr>
          <w:rFonts w:ascii="Times New Roman" w:eastAsia="標楷體" w:hAnsi="Times New Roman"/>
        </w:rPr>
        <w:t>doing</w:t>
      </w:r>
      <w:proofErr w:type="gramEnd"/>
      <w:r>
        <w:rPr>
          <w:rFonts w:ascii="Times New Roman" w:eastAsia="標楷體" w:hAnsi="Times New Roman"/>
        </w:rPr>
        <w:t xml:space="preserve"> </w:t>
      </w:r>
      <w:r w:rsidRPr="004D6C8C">
        <w:rPr>
          <w:rFonts w:ascii="Times New Roman" w:eastAsia="標楷體" w:hAnsi="Times New Roman"/>
        </w:rPr>
        <w:t>fieldwork</w:t>
      </w:r>
      <w:r>
        <w:rPr>
          <w:rFonts w:ascii="Times New Roman" w:eastAsia="標楷體" w:hAnsi="Times New Roman"/>
        </w:rPr>
        <w:t xml:space="preserve"> about Tainan</w:t>
      </w:r>
      <w:r w:rsidR="0097095E">
        <w:rPr>
          <w:rFonts w:ascii="Times New Roman" w:eastAsia="標楷體" w:hAnsi="Times New Roman" w:hint="eastAsia"/>
        </w:rPr>
        <w:t>.</w:t>
      </w:r>
    </w:p>
    <w:p w14:paraId="04894D70" w14:textId="4B241307" w:rsidR="0097095E" w:rsidRPr="003A4E8D" w:rsidRDefault="003A4E8D">
      <w:pPr>
        <w:pStyle w:val="a3"/>
        <w:numPr>
          <w:ilvl w:val="0"/>
          <w:numId w:val="2"/>
        </w:numPr>
        <w:rPr>
          <w:color w:val="FF0000"/>
        </w:rPr>
      </w:pPr>
      <w:r w:rsidRPr="003A4E8D">
        <w:rPr>
          <w:color w:val="FF0000"/>
        </w:rPr>
        <w:t>Groups or individuals engaged in other artistic creations, using Tainan as the theme for creative inspiration.</w:t>
      </w:r>
    </w:p>
    <w:p w14:paraId="789F23BD" w14:textId="77777777" w:rsidR="0048140B" w:rsidRDefault="00172136">
      <w:pPr>
        <w:numPr>
          <w:ilvl w:val="0"/>
          <w:numId w:val="1"/>
        </w:numPr>
        <w:tabs>
          <w:tab w:val="left" w:pos="48"/>
        </w:tabs>
        <w:spacing w:line="400" w:lineRule="exact"/>
      </w:pPr>
      <w:r>
        <w:rPr>
          <w:rFonts w:ascii="Times New Roman" w:eastAsia="標楷體" w:hAnsi="Times New Roman"/>
          <w:color w:val="1C1C1C"/>
        </w:rPr>
        <w:t xml:space="preserve">Site of residency: </w:t>
      </w:r>
      <w:r>
        <w:rPr>
          <w:rFonts w:ascii="Times New Roman" w:hAnsi="Times New Roman"/>
          <w:b/>
          <w:bCs/>
        </w:rPr>
        <w:t>Nanning Literary House</w:t>
      </w:r>
      <w:r>
        <w:rPr>
          <w:rFonts w:ascii="Times New Roman" w:eastAsia="標楷體" w:hAnsi="Times New Roman"/>
          <w:color w:val="1C1C1C"/>
        </w:rPr>
        <w:t xml:space="preserve"> (No.5-7, Lane 71, Nanning St., Central and Western District, Tainan City). </w:t>
      </w:r>
    </w:p>
    <w:p w14:paraId="0C2AFF73" w14:textId="3E704BFE" w:rsidR="0048140B" w:rsidRDefault="006D36F1">
      <w:pPr>
        <w:numPr>
          <w:ilvl w:val="0"/>
          <w:numId w:val="1"/>
        </w:numPr>
        <w:tabs>
          <w:tab w:val="left" w:pos="48"/>
        </w:tabs>
        <w:spacing w:line="400" w:lineRule="exact"/>
        <w:rPr>
          <w:rFonts w:ascii="Times New Roman" w:eastAsia="標楷體" w:hAnsi="Times New Roman"/>
          <w:color w:val="1C1C1C"/>
        </w:rPr>
      </w:pPr>
      <w:r w:rsidRPr="006D36F1">
        <w:rPr>
          <w:rFonts w:ascii="Times New Roman" w:eastAsia="標楷體" w:hAnsi="Times New Roman"/>
          <w:color w:val="1C1C1C"/>
        </w:rPr>
        <w:t>Quota</w:t>
      </w:r>
      <w:r w:rsidR="00172136">
        <w:rPr>
          <w:rFonts w:ascii="Times New Roman" w:eastAsia="標楷體" w:hAnsi="Times New Roman"/>
          <w:color w:val="1C1C1C"/>
        </w:rPr>
        <w:t xml:space="preserve">: Four </w:t>
      </w:r>
      <w:r>
        <w:rPr>
          <w:rFonts w:ascii="Times New Roman" w:eastAsia="標楷體" w:hAnsi="Times New Roman"/>
          <w:color w:val="1C1C1C"/>
        </w:rPr>
        <w:t>P</w:t>
      </w:r>
      <w:r>
        <w:rPr>
          <w:rFonts w:ascii="Times New Roman" w:eastAsia="標楷體" w:hAnsi="Times New Roman" w:hint="eastAsia"/>
          <w:color w:val="1C1C1C"/>
        </w:rPr>
        <w:t>e</w:t>
      </w:r>
      <w:r>
        <w:rPr>
          <w:rFonts w:ascii="Times New Roman" w:eastAsia="標楷體" w:hAnsi="Times New Roman"/>
          <w:color w:val="1C1C1C"/>
        </w:rPr>
        <w:t>ople</w:t>
      </w:r>
      <w:r w:rsidR="00172136">
        <w:rPr>
          <w:rFonts w:ascii="Times New Roman" w:eastAsia="標楷體" w:hAnsi="Times New Roman"/>
          <w:color w:val="1C1C1C"/>
        </w:rPr>
        <w:t xml:space="preserve"> maximum are </w:t>
      </w:r>
      <w:r w:rsidR="0097095E">
        <w:rPr>
          <w:rFonts w:ascii="Times New Roman" w:eastAsia="標楷體" w:hAnsi="Times New Roman"/>
          <w:color w:val="1C1C1C"/>
        </w:rPr>
        <w:t>allowed at</w:t>
      </w:r>
      <w:r w:rsidR="00172136">
        <w:rPr>
          <w:rFonts w:ascii="Times New Roman" w:eastAsia="標楷體" w:hAnsi="Times New Roman"/>
          <w:color w:val="1C1C1C"/>
        </w:rPr>
        <w:t xml:space="preserve"> the same time. </w:t>
      </w:r>
    </w:p>
    <w:p w14:paraId="6896A6EE" w14:textId="6B57C567" w:rsidR="0048140B" w:rsidRDefault="00172136">
      <w:pPr>
        <w:numPr>
          <w:ilvl w:val="0"/>
          <w:numId w:val="1"/>
        </w:numPr>
        <w:tabs>
          <w:tab w:val="left" w:pos="48"/>
        </w:tabs>
        <w:spacing w:line="400" w:lineRule="exact"/>
        <w:rPr>
          <w:rFonts w:ascii="Times New Roman" w:eastAsia="標楷體" w:hAnsi="Times New Roman"/>
          <w:color w:val="1C1C1C"/>
        </w:rPr>
      </w:pPr>
      <w:r>
        <w:rPr>
          <w:rFonts w:ascii="Times New Roman" w:eastAsia="標楷體" w:hAnsi="Times New Roman"/>
          <w:color w:val="1C1C1C"/>
        </w:rPr>
        <w:t xml:space="preserve">Application for residence: </w:t>
      </w:r>
      <w:r w:rsidR="006D36F1">
        <w:rPr>
          <w:rFonts w:ascii="Times New Roman" w:eastAsia="標楷體" w:hAnsi="Times New Roman"/>
          <w:color w:val="1C1C1C"/>
        </w:rPr>
        <w:t>according to</w:t>
      </w:r>
      <w:r>
        <w:rPr>
          <w:rFonts w:ascii="Times New Roman" w:eastAsia="標楷體" w:hAnsi="Times New Roman"/>
          <w:color w:val="1C1C1C"/>
        </w:rPr>
        <w:t xml:space="preserve"> the residency application requirements for that year.</w:t>
      </w:r>
    </w:p>
    <w:p w14:paraId="768EF597" w14:textId="36668ECA" w:rsidR="0048140B" w:rsidRDefault="006D36F1">
      <w:pPr>
        <w:numPr>
          <w:ilvl w:val="0"/>
          <w:numId w:val="1"/>
        </w:numPr>
        <w:tabs>
          <w:tab w:val="left" w:pos="48"/>
        </w:tabs>
        <w:spacing w:line="400" w:lineRule="exact"/>
      </w:pPr>
      <w:r>
        <w:rPr>
          <w:rFonts w:ascii="Times New Roman" w:eastAsia="標楷體" w:hAnsi="Times New Roman"/>
          <w:color w:val="1C1C1C"/>
        </w:rPr>
        <w:t xml:space="preserve"> Term of</w:t>
      </w:r>
      <w:r w:rsidR="00172136">
        <w:rPr>
          <w:rFonts w:ascii="Times New Roman" w:eastAsia="標楷體" w:hAnsi="Times New Roman"/>
          <w:color w:val="1C1C1C"/>
        </w:rPr>
        <w:t xml:space="preserve"> residence</w:t>
      </w:r>
      <w:r w:rsidR="0097095E">
        <w:rPr>
          <w:rFonts w:ascii="Times New Roman" w:eastAsia="標楷體" w:hAnsi="Times New Roman"/>
          <w:color w:val="1C1C1C"/>
        </w:rPr>
        <w:t xml:space="preserve">: </w:t>
      </w:r>
      <w:r w:rsidR="0097095E">
        <w:rPr>
          <w:rFonts w:ascii="Times New Roman" w:eastAsia="標楷體" w:hAnsi="Times New Roman"/>
          <w:color w:val="000000"/>
        </w:rPr>
        <w:t>from</w:t>
      </w:r>
      <w:r>
        <w:rPr>
          <w:rFonts w:ascii="Times New Roman" w:eastAsia="標楷體" w:hAnsi="Times New Roman"/>
          <w:color w:val="000000"/>
        </w:rPr>
        <w:t xml:space="preserve"> </w:t>
      </w:r>
      <w:r w:rsidR="00172136">
        <w:rPr>
          <w:rFonts w:ascii="Times New Roman" w:eastAsia="標楷體" w:hAnsi="Times New Roman"/>
          <w:color w:val="000000"/>
        </w:rPr>
        <w:t>7</w:t>
      </w:r>
      <w:r>
        <w:rPr>
          <w:rFonts w:ascii="Times New Roman" w:eastAsia="標楷體" w:hAnsi="Times New Roman"/>
          <w:color w:val="000000"/>
        </w:rPr>
        <w:t xml:space="preserve"> to </w:t>
      </w:r>
      <w:r w:rsidR="00172136">
        <w:rPr>
          <w:rFonts w:ascii="Times New Roman" w:eastAsia="標楷體" w:hAnsi="Times New Roman"/>
          <w:color w:val="000000"/>
        </w:rPr>
        <w:t xml:space="preserve">30 </w:t>
      </w:r>
      <w:r w:rsidR="00172136">
        <w:rPr>
          <w:rFonts w:ascii="Times New Roman" w:eastAsia="標楷體" w:hAnsi="Times New Roman"/>
          <w:color w:val="1C1C1C"/>
        </w:rPr>
        <w:t>days</w:t>
      </w:r>
      <w:r>
        <w:rPr>
          <w:rFonts w:ascii="Times New Roman" w:eastAsia="標楷體" w:hAnsi="Times New Roman"/>
          <w:color w:val="1C1C1C"/>
        </w:rPr>
        <w:t>. Apply 2 months before the first day of residency</w:t>
      </w:r>
      <w:r w:rsidR="00172136">
        <w:rPr>
          <w:rFonts w:ascii="Times New Roman" w:eastAsia="標楷體" w:hAnsi="Times New Roman"/>
          <w:color w:val="1C1C1C"/>
        </w:rPr>
        <w:t>.</w:t>
      </w:r>
    </w:p>
    <w:p w14:paraId="657088BB" w14:textId="4CEDCA29" w:rsidR="0048140B" w:rsidRDefault="006D36F1">
      <w:pPr>
        <w:numPr>
          <w:ilvl w:val="0"/>
          <w:numId w:val="1"/>
        </w:numPr>
        <w:tabs>
          <w:tab w:val="left" w:pos="48"/>
        </w:tabs>
        <w:spacing w:line="400" w:lineRule="exact"/>
      </w:pPr>
      <w:r>
        <w:rPr>
          <w:rFonts w:ascii="Times New Roman" w:eastAsia="標楷體" w:hAnsi="Times New Roman"/>
          <w:color w:val="1C1C1C"/>
          <w:szCs w:val="24"/>
        </w:rPr>
        <w:t>How to apply</w:t>
      </w:r>
      <w:r w:rsidR="00172136">
        <w:rPr>
          <w:rFonts w:ascii="Times New Roman" w:eastAsia="標楷體" w:hAnsi="Times New Roman"/>
          <w:color w:val="1C1C1C"/>
          <w:szCs w:val="24"/>
        </w:rPr>
        <w:t xml:space="preserve">: </w:t>
      </w:r>
    </w:p>
    <w:p w14:paraId="293A56E9" w14:textId="77777777" w:rsidR="0048140B" w:rsidRDefault="00172136">
      <w:pPr>
        <w:numPr>
          <w:ilvl w:val="0"/>
          <w:numId w:val="3"/>
        </w:numPr>
        <w:tabs>
          <w:tab w:val="left" w:pos="-764"/>
          <w:tab w:val="left" w:pos="20"/>
          <w:tab w:val="left" w:pos="512"/>
        </w:tabs>
        <w:spacing w:line="400" w:lineRule="exact"/>
        <w:rPr>
          <w:rFonts w:ascii="Times New Roman" w:eastAsia="標楷體" w:hAnsi="Times New Roman"/>
          <w:color w:val="1C1C1C"/>
          <w:szCs w:val="24"/>
        </w:rPr>
      </w:pPr>
      <w:r>
        <w:rPr>
          <w:rFonts w:ascii="Times New Roman" w:eastAsia="標楷體" w:hAnsi="Times New Roman"/>
          <w:color w:val="1C1C1C"/>
          <w:szCs w:val="24"/>
        </w:rPr>
        <w:t xml:space="preserve">An applicant shall describe his/her own creative portfolio, submit a feedback report during residency, and attach at least one piece of released or published work (not limited to commercial publications). </w:t>
      </w:r>
    </w:p>
    <w:p w14:paraId="3E24EE7A" w14:textId="77777777" w:rsidR="0048140B" w:rsidRDefault="00172136">
      <w:pPr>
        <w:numPr>
          <w:ilvl w:val="0"/>
          <w:numId w:val="3"/>
        </w:numPr>
        <w:tabs>
          <w:tab w:val="left" w:pos="-764"/>
          <w:tab w:val="left" w:pos="20"/>
          <w:tab w:val="left" w:pos="512"/>
        </w:tabs>
        <w:spacing w:line="400" w:lineRule="exact"/>
        <w:rPr>
          <w:rFonts w:ascii="Times New Roman" w:eastAsia="標楷體" w:hAnsi="Times New Roman"/>
          <w:color w:val="1C1C1C"/>
          <w:szCs w:val="24"/>
        </w:rPr>
      </w:pPr>
      <w:r>
        <w:rPr>
          <w:rFonts w:ascii="Times New Roman" w:eastAsia="標楷體" w:hAnsi="Times New Roman"/>
          <w:color w:val="1C1C1C"/>
          <w:szCs w:val="24"/>
        </w:rPr>
        <w:t xml:space="preserve">An applicant shall complete the physical or online application within the application time and write the recipient as “Application Screening Team of Nanning-House” on the envelope or subject of the email when sending it out. </w:t>
      </w:r>
      <w:r>
        <w:rPr>
          <w:rFonts w:ascii="Times New Roman" w:eastAsia="標楷體" w:hAnsi="Times New Roman"/>
          <w:color w:val="1C1C1C"/>
          <w:szCs w:val="24"/>
        </w:rPr>
        <w:lastRenderedPageBreak/>
        <w:t>Relevant information (format examples of the residency application form and feedback report can be downloaded from the website of the Bureau) shall include a hardcopy or an electronically scanned file, and at least one released or published piece of work shall be sent via a registered mail or by a designated person to the site requested by the Bureau. Incomplete or overdue applications, or applications containing any data not in compliance with requirements will not be processed. (A note about the mailing date: The postmark date is used to determine the date of mailing; for mail sent by a designated person, the acceptance date registered is used to determinate the date of mailing.)</w:t>
      </w:r>
    </w:p>
    <w:p w14:paraId="29DDA340" w14:textId="77777777" w:rsidR="0048140B" w:rsidRDefault="00172136">
      <w:pPr>
        <w:numPr>
          <w:ilvl w:val="0"/>
          <w:numId w:val="3"/>
        </w:numPr>
        <w:tabs>
          <w:tab w:val="left" w:pos="-764"/>
          <w:tab w:val="left" w:pos="20"/>
          <w:tab w:val="left" w:pos="512"/>
        </w:tabs>
        <w:spacing w:line="400" w:lineRule="exact"/>
        <w:rPr>
          <w:rFonts w:ascii="Times New Roman" w:eastAsia="標楷體" w:hAnsi="Times New Roman"/>
          <w:color w:val="1C1C1C"/>
          <w:szCs w:val="24"/>
        </w:rPr>
      </w:pPr>
      <w:r>
        <w:rPr>
          <w:rFonts w:ascii="Times New Roman" w:eastAsia="標楷體" w:hAnsi="Times New Roman"/>
          <w:color w:val="1C1C1C"/>
          <w:szCs w:val="24"/>
        </w:rPr>
        <w:t xml:space="preserve">An applicant shall not request to have his or her information submitted to be returned. </w:t>
      </w:r>
    </w:p>
    <w:p w14:paraId="36CC9B6D" w14:textId="77777777" w:rsidR="0048140B" w:rsidRDefault="00172136">
      <w:pPr>
        <w:numPr>
          <w:ilvl w:val="0"/>
          <w:numId w:val="1"/>
        </w:numPr>
        <w:tabs>
          <w:tab w:val="left" w:pos="48"/>
        </w:tabs>
        <w:spacing w:line="400" w:lineRule="exact"/>
        <w:rPr>
          <w:rFonts w:ascii="Times New Roman" w:eastAsia="標楷體" w:hAnsi="Times New Roman"/>
          <w:color w:val="1C1C1C"/>
        </w:rPr>
      </w:pPr>
      <w:r>
        <w:rPr>
          <w:rFonts w:ascii="Times New Roman" w:eastAsia="標楷體" w:hAnsi="Times New Roman"/>
          <w:color w:val="1C1C1C"/>
        </w:rPr>
        <w:t xml:space="preserve">Result notification: </w:t>
      </w:r>
    </w:p>
    <w:p w14:paraId="627381E2" w14:textId="35C75A11" w:rsidR="0048140B" w:rsidRDefault="00172136">
      <w:pPr>
        <w:tabs>
          <w:tab w:val="left" w:pos="504"/>
        </w:tabs>
        <w:spacing w:line="400" w:lineRule="exact"/>
        <w:ind w:left="456"/>
      </w:pPr>
      <w:r>
        <w:rPr>
          <w:rFonts w:ascii="Times New Roman" w:eastAsia="標楷體" w:hAnsi="Times New Roman"/>
          <w:color w:val="1C1C1C"/>
        </w:rPr>
        <w:t xml:space="preserve">The Bureau will notify accepted applicants, and applicants who do not reply within </w:t>
      </w:r>
      <w:r w:rsidRPr="0097095E">
        <w:rPr>
          <w:rFonts w:ascii="Times New Roman" w:eastAsia="標楷體" w:hAnsi="Times New Roman"/>
          <w:color w:val="FF0000"/>
        </w:rPr>
        <w:t xml:space="preserve">7 </w:t>
      </w:r>
      <w:r w:rsidR="0097095E" w:rsidRPr="0097095E">
        <w:rPr>
          <w:rFonts w:ascii="Times New Roman" w:eastAsia="標楷體" w:hAnsi="Times New Roman" w:hint="eastAsia"/>
          <w:color w:val="FF0000"/>
        </w:rPr>
        <w:t>working</w:t>
      </w:r>
      <w:r w:rsidRPr="0097095E">
        <w:rPr>
          <w:rFonts w:ascii="Times New Roman" w:eastAsia="標楷體" w:hAnsi="Times New Roman"/>
          <w:color w:val="FF0000"/>
        </w:rPr>
        <w:t xml:space="preserve"> </w:t>
      </w:r>
      <w:r w:rsidR="0097095E" w:rsidRPr="0097095E">
        <w:rPr>
          <w:rFonts w:ascii="Times New Roman" w:eastAsia="標楷體" w:hAnsi="Times New Roman"/>
          <w:color w:val="FF0000"/>
        </w:rPr>
        <w:t>days</w:t>
      </w:r>
      <w:r w:rsidR="0097095E">
        <w:rPr>
          <w:rFonts w:ascii="Times New Roman" w:eastAsia="標楷體" w:hAnsi="Times New Roman"/>
          <w:color w:val="1C1C1C"/>
        </w:rPr>
        <w:t xml:space="preserve"> are</w:t>
      </w:r>
      <w:r>
        <w:rPr>
          <w:rFonts w:ascii="Times New Roman" w:eastAsia="標楷體" w:hAnsi="Times New Roman"/>
          <w:color w:val="1C1C1C"/>
        </w:rPr>
        <w:t xml:space="preserve"> </w:t>
      </w:r>
      <w:r w:rsidR="0097095E">
        <w:rPr>
          <w:rFonts w:ascii="Times New Roman" w:eastAsia="標楷體" w:hAnsi="Times New Roman"/>
          <w:color w:val="1C1C1C"/>
        </w:rPr>
        <w:t>deemed</w:t>
      </w:r>
      <w:r>
        <w:rPr>
          <w:rFonts w:ascii="Times New Roman" w:eastAsia="標楷體" w:hAnsi="Times New Roman"/>
          <w:color w:val="1C1C1C"/>
        </w:rPr>
        <w:t xml:space="preserve"> rejected and no transfer of successful applications in these cases </w:t>
      </w:r>
      <w:r w:rsidR="0097095E">
        <w:rPr>
          <w:rFonts w:ascii="Times New Roman" w:eastAsia="標楷體" w:hAnsi="Times New Roman"/>
          <w:color w:val="1C1C1C"/>
        </w:rPr>
        <w:t>is</w:t>
      </w:r>
      <w:r>
        <w:rPr>
          <w:rFonts w:ascii="Times New Roman" w:eastAsia="標楷體" w:hAnsi="Times New Roman"/>
          <w:color w:val="1C1C1C"/>
        </w:rPr>
        <w:t xml:space="preserve"> allowed. No notification will be given to applicants who </w:t>
      </w:r>
      <w:r>
        <w:rPr>
          <w:rFonts w:ascii="Times New Roman" w:eastAsia="標楷體" w:hAnsi="Times New Roman"/>
          <w:color w:val="000000"/>
        </w:rPr>
        <w:t>are either disqualified or not accepted.</w:t>
      </w:r>
    </w:p>
    <w:p w14:paraId="044A9A6A" w14:textId="64905C2F" w:rsidR="0048140B" w:rsidRDefault="00172136">
      <w:pPr>
        <w:numPr>
          <w:ilvl w:val="0"/>
          <w:numId w:val="1"/>
        </w:numPr>
        <w:tabs>
          <w:tab w:val="left" w:pos="48"/>
        </w:tabs>
        <w:spacing w:line="400" w:lineRule="exact"/>
        <w:rPr>
          <w:rFonts w:ascii="Times New Roman" w:eastAsia="標楷體" w:hAnsi="Times New Roman"/>
          <w:color w:val="1C1C1C"/>
          <w:szCs w:val="24"/>
        </w:rPr>
      </w:pPr>
      <w:r>
        <w:rPr>
          <w:rFonts w:ascii="Times New Roman" w:eastAsia="標楷體" w:hAnsi="Times New Roman"/>
          <w:color w:val="1C1C1C"/>
          <w:szCs w:val="24"/>
        </w:rPr>
        <w:t xml:space="preserve">Site of residency: Successful applicants can move </w:t>
      </w:r>
      <w:r w:rsidR="0097095E">
        <w:rPr>
          <w:rFonts w:ascii="Times New Roman" w:eastAsia="標楷體" w:hAnsi="Times New Roman"/>
          <w:color w:val="1C1C1C"/>
          <w:szCs w:val="24"/>
        </w:rPr>
        <w:t>into</w:t>
      </w:r>
      <w:r>
        <w:rPr>
          <w:rFonts w:ascii="Times New Roman" w:eastAsia="標楷體" w:hAnsi="Times New Roman"/>
          <w:color w:val="1C1C1C"/>
          <w:szCs w:val="24"/>
        </w:rPr>
        <w:t xml:space="preserve"> Nanning Literary House, which is equipped with a living room, bedrooms, bathrooms, and a kitchen.</w:t>
      </w:r>
    </w:p>
    <w:p w14:paraId="3D1289C8" w14:textId="77777777" w:rsidR="0048140B" w:rsidRDefault="00172136">
      <w:pPr>
        <w:numPr>
          <w:ilvl w:val="0"/>
          <w:numId w:val="1"/>
        </w:numPr>
        <w:tabs>
          <w:tab w:val="left" w:pos="328"/>
          <w:tab w:val="left" w:pos="820"/>
        </w:tabs>
        <w:spacing w:line="400" w:lineRule="exact"/>
        <w:rPr>
          <w:rFonts w:ascii="Times New Roman" w:eastAsia="標楷體" w:hAnsi="Times New Roman"/>
          <w:color w:val="1C1C1C"/>
          <w:szCs w:val="24"/>
        </w:rPr>
      </w:pPr>
      <w:r>
        <w:rPr>
          <w:rFonts w:ascii="Times New Roman" w:eastAsia="標楷體" w:hAnsi="Times New Roman"/>
          <w:color w:val="1C1C1C"/>
          <w:szCs w:val="24"/>
        </w:rPr>
        <w:t xml:space="preserve">Feedback project: </w:t>
      </w:r>
    </w:p>
    <w:p w14:paraId="0B3C9D1E" w14:textId="0F9637B2" w:rsidR="0048140B" w:rsidRDefault="00172136">
      <w:pPr>
        <w:numPr>
          <w:ilvl w:val="0"/>
          <w:numId w:val="4"/>
        </w:numPr>
        <w:tabs>
          <w:tab w:val="left" w:pos="64"/>
          <w:tab w:val="left" w:pos="556"/>
        </w:tabs>
        <w:spacing w:line="400" w:lineRule="exact"/>
        <w:rPr>
          <w:rFonts w:ascii="Times New Roman" w:eastAsia="標楷體" w:hAnsi="Times New Roman"/>
          <w:color w:val="000000"/>
          <w:szCs w:val="24"/>
        </w:rPr>
      </w:pPr>
      <w:r>
        <w:rPr>
          <w:rFonts w:ascii="Times New Roman" w:eastAsia="標楷體" w:hAnsi="Times New Roman"/>
          <w:color w:val="000000"/>
          <w:szCs w:val="24"/>
        </w:rPr>
        <w:t xml:space="preserve">Successful applicants shall submit their residency schedule and arrange at least </w:t>
      </w:r>
      <w:r w:rsidR="0097095E">
        <w:rPr>
          <w:rFonts w:ascii="Times New Roman" w:eastAsia="標楷體" w:hAnsi="Times New Roman"/>
          <w:color w:val="000000"/>
          <w:szCs w:val="24"/>
        </w:rPr>
        <w:t>one seminar</w:t>
      </w:r>
      <w:r>
        <w:rPr>
          <w:rFonts w:ascii="Times New Roman" w:eastAsia="標楷體" w:hAnsi="Times New Roman"/>
          <w:color w:val="000000"/>
          <w:szCs w:val="24"/>
        </w:rPr>
        <w:t xml:space="preserve"> in any format during their residency</w:t>
      </w:r>
      <w:r w:rsidRPr="0097095E">
        <w:rPr>
          <w:rFonts w:ascii="Times New Roman" w:eastAsia="標楷體" w:hAnsi="Times New Roman"/>
          <w:color w:val="FF0000"/>
          <w:szCs w:val="24"/>
        </w:rPr>
        <w:t xml:space="preserve"> on </w:t>
      </w:r>
      <w:r w:rsidR="0097095E" w:rsidRPr="0097095E">
        <w:rPr>
          <w:rFonts w:ascii="Times New Roman" w:eastAsia="標楷體" w:hAnsi="Times New Roman" w:hint="eastAsia"/>
          <w:color w:val="FF0000"/>
          <w:szCs w:val="24"/>
        </w:rPr>
        <w:t xml:space="preserve">weekday nights or </w:t>
      </w:r>
      <w:r w:rsidR="006D36F1" w:rsidRPr="0097095E">
        <w:rPr>
          <w:rFonts w:ascii="Times New Roman" w:eastAsia="標楷體" w:hAnsi="Times New Roman"/>
          <w:color w:val="FF0000"/>
          <w:szCs w:val="24"/>
        </w:rPr>
        <w:t>weekend</w:t>
      </w:r>
      <w:r w:rsidR="0097095E" w:rsidRPr="0097095E">
        <w:rPr>
          <w:rFonts w:ascii="Times New Roman" w:eastAsia="標楷體" w:hAnsi="Times New Roman" w:hint="eastAsia"/>
          <w:color w:val="FF0000"/>
          <w:szCs w:val="24"/>
        </w:rPr>
        <w:t>s</w:t>
      </w:r>
      <w:r>
        <w:rPr>
          <w:rFonts w:ascii="Times New Roman" w:eastAsia="標楷體" w:hAnsi="Times New Roman"/>
          <w:color w:val="000000"/>
          <w:szCs w:val="24"/>
        </w:rPr>
        <w:t xml:space="preserve"> to meet, initiate dialogue or interact with other </w:t>
      </w:r>
      <w:r w:rsidR="006D36F1">
        <w:rPr>
          <w:rFonts w:ascii="Times New Roman" w:eastAsia="標楷體" w:hAnsi="Times New Roman"/>
          <w:color w:val="000000"/>
          <w:szCs w:val="24"/>
        </w:rPr>
        <w:t>people</w:t>
      </w:r>
      <w:r>
        <w:rPr>
          <w:rFonts w:ascii="Times New Roman" w:eastAsia="標楷體" w:hAnsi="Times New Roman"/>
          <w:color w:val="000000"/>
          <w:szCs w:val="24"/>
        </w:rPr>
        <w:t xml:space="preserve">. </w:t>
      </w:r>
    </w:p>
    <w:p w14:paraId="2F644B1C" w14:textId="44138041" w:rsidR="0048140B" w:rsidRDefault="00172136">
      <w:pPr>
        <w:numPr>
          <w:ilvl w:val="0"/>
          <w:numId w:val="4"/>
        </w:numPr>
        <w:tabs>
          <w:tab w:val="left" w:pos="64"/>
          <w:tab w:val="left" w:pos="556"/>
        </w:tabs>
        <w:spacing w:line="400" w:lineRule="exact"/>
        <w:rPr>
          <w:rFonts w:ascii="Times New Roman" w:eastAsia="標楷體" w:hAnsi="Times New Roman"/>
          <w:color w:val="000000"/>
          <w:szCs w:val="24"/>
        </w:rPr>
      </w:pPr>
      <w:r>
        <w:rPr>
          <w:rFonts w:ascii="Times New Roman" w:eastAsia="標楷體" w:hAnsi="Times New Roman"/>
          <w:color w:val="000000"/>
          <w:szCs w:val="24"/>
        </w:rPr>
        <w:t xml:space="preserve">During </w:t>
      </w:r>
      <w:r w:rsidR="0097095E">
        <w:rPr>
          <w:rFonts w:ascii="Times New Roman" w:eastAsia="標楷體" w:hAnsi="Times New Roman"/>
          <w:color w:val="000000"/>
          <w:szCs w:val="24"/>
        </w:rPr>
        <w:t>residency, we should</w:t>
      </w:r>
      <w:r>
        <w:rPr>
          <w:rFonts w:ascii="Times New Roman" w:eastAsia="標楷體" w:hAnsi="Times New Roman"/>
          <w:color w:val="000000"/>
          <w:szCs w:val="24"/>
        </w:rPr>
        <w:t xml:space="preserve"> use social media to share at least one text or picture post about their daily life at Nanning Literature House per week, and tag Nanning Literature House in each post.</w:t>
      </w:r>
    </w:p>
    <w:p w14:paraId="35A24864" w14:textId="00405D34" w:rsidR="0048140B" w:rsidRDefault="00172136">
      <w:pPr>
        <w:numPr>
          <w:ilvl w:val="0"/>
          <w:numId w:val="4"/>
        </w:numPr>
        <w:tabs>
          <w:tab w:val="left" w:pos="64"/>
          <w:tab w:val="left" w:pos="556"/>
        </w:tabs>
        <w:spacing w:line="400" w:lineRule="exact"/>
        <w:rPr>
          <w:rFonts w:ascii="Times New Roman" w:eastAsia="標楷體" w:hAnsi="Times New Roman"/>
          <w:color w:val="000000"/>
          <w:szCs w:val="24"/>
        </w:rPr>
      </w:pPr>
      <w:r>
        <w:rPr>
          <w:rFonts w:ascii="Times New Roman" w:eastAsia="標楷體" w:hAnsi="Times New Roman"/>
          <w:color w:val="000000"/>
          <w:szCs w:val="24"/>
        </w:rPr>
        <w:t xml:space="preserve">During residency, no living allowance will be provided. For feedback seminars, the Bureau will pay the </w:t>
      </w:r>
      <w:r w:rsidR="0097095E">
        <w:rPr>
          <w:rFonts w:ascii="Times New Roman" w:eastAsia="標楷體" w:hAnsi="Times New Roman"/>
          <w:color w:val="000000"/>
          <w:szCs w:val="24"/>
        </w:rPr>
        <w:t>writers’</w:t>
      </w:r>
      <w:r>
        <w:rPr>
          <w:rFonts w:ascii="Times New Roman" w:eastAsia="標楷體" w:hAnsi="Times New Roman"/>
          <w:color w:val="000000"/>
          <w:szCs w:val="24"/>
        </w:rPr>
        <w:t xml:space="preserve"> lecture fees according to the rules of payment. </w:t>
      </w:r>
    </w:p>
    <w:p w14:paraId="2DBFE84A" w14:textId="74297C89" w:rsidR="0048140B" w:rsidRDefault="00172136">
      <w:pPr>
        <w:tabs>
          <w:tab w:val="left" w:pos="504"/>
        </w:tabs>
        <w:spacing w:line="400" w:lineRule="exact"/>
      </w:pPr>
      <w:r>
        <w:rPr>
          <w:rFonts w:ascii="Times New Roman" w:eastAsia="標楷體" w:hAnsi="Times New Roman"/>
          <w:color w:val="000000"/>
          <w:szCs w:val="24"/>
        </w:rPr>
        <w:t>13.</w:t>
      </w:r>
      <w:r w:rsidR="00C86CC0" w:rsidRPr="00C86CC0">
        <w:t xml:space="preserve"> </w:t>
      </w:r>
      <w:r w:rsidR="00C86CC0" w:rsidRPr="00C86CC0">
        <w:rPr>
          <w:rFonts w:ascii="Times New Roman" w:eastAsia="標楷體" w:hAnsi="Times New Roman"/>
          <w:color w:val="000000"/>
          <w:szCs w:val="24"/>
        </w:rPr>
        <w:t>Precautions</w:t>
      </w:r>
      <w:r>
        <w:rPr>
          <w:rFonts w:ascii="Times New Roman" w:eastAsia="標楷體" w:hAnsi="Times New Roman"/>
          <w:color w:val="000000"/>
          <w:szCs w:val="24"/>
        </w:rPr>
        <w:t xml:space="preserve">: </w:t>
      </w:r>
    </w:p>
    <w:p w14:paraId="363F2F0F" w14:textId="106CC0E8" w:rsidR="0048140B" w:rsidRDefault="00172136">
      <w:pPr>
        <w:ind w:left="240" w:hanging="240"/>
      </w:pPr>
      <w:r>
        <w:rPr>
          <w:rFonts w:ascii="Times New Roman" w:hAnsi="Times New Roman"/>
          <w:color w:val="000000"/>
          <w:szCs w:val="24"/>
        </w:rPr>
        <w:t>(</w:t>
      </w:r>
      <w:proofErr w:type="gramStart"/>
      <w:r>
        <w:rPr>
          <w:rFonts w:ascii="Times New Roman" w:hAnsi="Times New Roman"/>
          <w:color w:val="000000"/>
          <w:szCs w:val="24"/>
        </w:rPr>
        <w:t>1)If</w:t>
      </w:r>
      <w:proofErr w:type="gramEnd"/>
      <w:r>
        <w:rPr>
          <w:rFonts w:ascii="Times New Roman" w:hAnsi="Times New Roman"/>
          <w:color w:val="000000"/>
          <w:szCs w:val="24"/>
        </w:rPr>
        <w:t xml:space="preserve"> a successful applicant fails to travel to </w:t>
      </w:r>
      <w:r>
        <w:rPr>
          <w:rFonts w:ascii="Times New Roman" w:hAnsi="Times New Roman"/>
          <w:color w:val="000000"/>
        </w:rPr>
        <w:t>Nanning Literary House</w:t>
      </w:r>
      <w:r>
        <w:rPr>
          <w:rFonts w:ascii="Times New Roman" w:hAnsi="Times New Roman"/>
          <w:color w:val="000000"/>
          <w:szCs w:val="24"/>
        </w:rPr>
        <w:t xml:space="preserve"> or reside in it according to the agreed schedule, any changes should require the approval from the </w:t>
      </w:r>
      <w:r>
        <w:rPr>
          <w:rFonts w:ascii="Times New Roman" w:eastAsia="標楷體" w:hAnsi="Times New Roman"/>
          <w:color w:val="000000"/>
        </w:rPr>
        <w:t>Bureau</w:t>
      </w:r>
      <w:r>
        <w:rPr>
          <w:rFonts w:ascii="Times New Roman" w:hAnsi="Times New Roman"/>
          <w:color w:val="000000"/>
          <w:szCs w:val="24"/>
        </w:rPr>
        <w:t xml:space="preserve"> in advance, or he/she shall forfeit his/her right to reside in the House without objection. </w:t>
      </w:r>
    </w:p>
    <w:p w14:paraId="30FD1390" w14:textId="77777777" w:rsidR="0048140B" w:rsidRDefault="00172136">
      <w:pPr>
        <w:numPr>
          <w:ilvl w:val="0"/>
          <w:numId w:val="5"/>
        </w:numPr>
        <w:tabs>
          <w:tab w:val="left" w:pos="424"/>
          <w:tab w:val="left" w:pos="916"/>
        </w:tabs>
        <w:spacing w:line="400" w:lineRule="exact"/>
      </w:pPr>
      <w:r>
        <w:rPr>
          <w:rFonts w:ascii="Times New Roman" w:eastAsia="標楷體" w:hAnsi="Times New Roman"/>
          <w:color w:val="000000"/>
          <w:szCs w:val="24"/>
        </w:rPr>
        <w:t xml:space="preserve">If a successful applicant provides an itinerary before residency, but his/her actual </w:t>
      </w:r>
      <w:r>
        <w:rPr>
          <w:rFonts w:ascii="Times New Roman" w:eastAsia="標楷體" w:hAnsi="Times New Roman"/>
          <w:color w:val="000000"/>
          <w:szCs w:val="24"/>
        </w:rPr>
        <w:lastRenderedPageBreak/>
        <w:t xml:space="preserve">residency time is shorter than two thirds of the residency length applied for, he/she shall be disqualified from living in the House. </w:t>
      </w:r>
    </w:p>
    <w:p w14:paraId="77E44F3B" w14:textId="77777777" w:rsidR="0048140B" w:rsidRDefault="00172136">
      <w:pPr>
        <w:numPr>
          <w:ilvl w:val="0"/>
          <w:numId w:val="5"/>
        </w:numPr>
        <w:tabs>
          <w:tab w:val="left" w:pos="424"/>
          <w:tab w:val="left" w:pos="916"/>
        </w:tabs>
        <w:spacing w:line="400" w:lineRule="exact"/>
      </w:pPr>
      <w:r>
        <w:rPr>
          <w:rFonts w:ascii="Times New Roman" w:eastAsia="標楷體" w:hAnsi="Times New Roman"/>
          <w:color w:val="000000"/>
          <w:szCs w:val="24"/>
        </w:rPr>
        <w:t xml:space="preserve">A successful applicant shall coordinate with the Bureau for relevant promotional events and consent to be interviewed and filmed to produce individual event documentaries. </w:t>
      </w:r>
    </w:p>
    <w:p w14:paraId="0CC0750F" w14:textId="77777777" w:rsidR="0048140B" w:rsidRDefault="00172136">
      <w:pPr>
        <w:numPr>
          <w:ilvl w:val="0"/>
          <w:numId w:val="5"/>
        </w:numPr>
        <w:tabs>
          <w:tab w:val="left" w:pos="424"/>
          <w:tab w:val="left" w:pos="916"/>
        </w:tabs>
        <w:spacing w:line="400" w:lineRule="exact"/>
      </w:pPr>
      <w:r>
        <w:rPr>
          <w:rFonts w:ascii="Times New Roman" w:eastAsia="標楷體" w:hAnsi="Times New Roman"/>
          <w:color w:val="000000"/>
          <w:szCs w:val="24"/>
        </w:rPr>
        <w:t xml:space="preserve">During residency in Nanning Literature House, writers shall be held responsible for cleaning and maintaining the housing units, and no open fires or smoking is allowed. </w:t>
      </w:r>
    </w:p>
    <w:p w14:paraId="4E578635" w14:textId="2C26D2E8" w:rsidR="0048140B" w:rsidRDefault="00172136">
      <w:pPr>
        <w:numPr>
          <w:ilvl w:val="0"/>
          <w:numId w:val="5"/>
        </w:numPr>
        <w:tabs>
          <w:tab w:val="left" w:pos="424"/>
          <w:tab w:val="left" w:pos="916"/>
        </w:tabs>
        <w:spacing w:line="400" w:lineRule="exact"/>
      </w:pPr>
      <w:r>
        <w:rPr>
          <w:rFonts w:ascii="Times New Roman" w:hAnsi="Times New Roman"/>
        </w:rPr>
        <w:t>Nanning Literary House</w:t>
      </w:r>
      <w:r>
        <w:rPr>
          <w:rFonts w:ascii="Times New Roman" w:eastAsia="標楷體" w:hAnsi="Times New Roman"/>
          <w:color w:val="000000"/>
          <w:szCs w:val="24"/>
        </w:rPr>
        <w:t xml:space="preserve"> is reserved exclusively for writers and literature scholars to create and to rest in. To ensure housing safety, sanitation, and the rights of other residents, during residency no pets are permitted on the premises (</w:t>
      </w:r>
      <w:r w:rsidR="0097095E">
        <w:rPr>
          <w:rFonts w:ascii="Times New Roman" w:eastAsia="標楷體" w:hAnsi="Times New Roman"/>
          <w:color w:val="000000"/>
          <w:szCs w:val="24"/>
        </w:rPr>
        <w:t>except for</w:t>
      </w:r>
      <w:r>
        <w:rPr>
          <w:rFonts w:ascii="Times New Roman" w:eastAsia="標楷體" w:hAnsi="Times New Roman"/>
          <w:color w:val="000000"/>
          <w:szCs w:val="24"/>
        </w:rPr>
        <w:t xml:space="preserve"> seeing eye dogs). No </w:t>
      </w:r>
      <w:r w:rsidR="0097095E">
        <w:rPr>
          <w:rFonts w:ascii="Times New Roman" w:eastAsia="標楷體" w:hAnsi="Times New Roman"/>
          <w:color w:val="000000"/>
          <w:szCs w:val="24"/>
        </w:rPr>
        <w:t>people</w:t>
      </w:r>
      <w:r>
        <w:rPr>
          <w:rFonts w:ascii="Times New Roman" w:eastAsia="標楷體" w:hAnsi="Times New Roman"/>
          <w:color w:val="000000"/>
          <w:szCs w:val="24"/>
        </w:rPr>
        <w:t xml:space="preserve"> other than successful applicants shall reside in the House. Please observe the relevant rules of</w:t>
      </w:r>
      <w:r>
        <w:rPr>
          <w:rFonts w:ascii="Times New Roman" w:eastAsia="標楷體" w:hAnsi="Times New Roman"/>
          <w:color w:val="000000"/>
          <w:szCs w:val="24"/>
          <w:u w:val="single"/>
        </w:rPr>
        <w:t xml:space="preserve"> the Living Conventions of </w:t>
      </w:r>
      <w:r>
        <w:rPr>
          <w:rFonts w:ascii="Times New Roman" w:hAnsi="Times New Roman"/>
          <w:u w:val="single"/>
        </w:rPr>
        <w:t>Nanning Literary House</w:t>
      </w:r>
      <w:r>
        <w:rPr>
          <w:rFonts w:ascii="Times New Roman" w:eastAsia="標楷體" w:hAnsi="Times New Roman"/>
          <w:color w:val="000000"/>
          <w:szCs w:val="24"/>
          <w:u w:val="single"/>
        </w:rPr>
        <w:t>.</w:t>
      </w:r>
    </w:p>
    <w:p w14:paraId="0EC47D38" w14:textId="0DFAC313" w:rsidR="0048140B" w:rsidRDefault="00172136">
      <w:pPr>
        <w:numPr>
          <w:ilvl w:val="0"/>
          <w:numId w:val="5"/>
        </w:numPr>
        <w:tabs>
          <w:tab w:val="left" w:pos="424"/>
          <w:tab w:val="left" w:pos="916"/>
        </w:tabs>
        <w:spacing w:line="400" w:lineRule="exact"/>
      </w:pPr>
      <w:r>
        <w:rPr>
          <w:rFonts w:ascii="Times New Roman" w:eastAsia="標楷體" w:hAnsi="Times New Roman"/>
          <w:color w:val="000000"/>
          <w:szCs w:val="24"/>
        </w:rPr>
        <w:t xml:space="preserve">Successful applicants shall promise to submit relevant creative works and application projects to the Bureau. If there is any infringement on any </w:t>
      </w:r>
      <w:r w:rsidR="0097095E">
        <w:rPr>
          <w:rFonts w:ascii="Times New Roman" w:eastAsia="標楷體" w:hAnsi="Times New Roman"/>
          <w:color w:val="000000"/>
          <w:szCs w:val="24"/>
        </w:rPr>
        <w:t>third-party</w:t>
      </w:r>
      <w:r>
        <w:rPr>
          <w:rFonts w:ascii="Times New Roman" w:eastAsia="標楷體" w:hAnsi="Times New Roman"/>
          <w:color w:val="000000"/>
          <w:szCs w:val="24"/>
        </w:rPr>
        <w:t xml:space="preserve"> rights, successful applicants shall take full responsibility for handling the settlement; if said infringement causes the House to be targeted for direct loss or joint compensation, successful applicants shall take </w:t>
      </w:r>
      <w:r w:rsidR="0097095E">
        <w:rPr>
          <w:rFonts w:ascii="Times New Roman" w:eastAsia="標楷體" w:hAnsi="Times New Roman"/>
          <w:color w:val="000000"/>
          <w:szCs w:val="24"/>
        </w:rPr>
        <w:t>full</w:t>
      </w:r>
      <w:r>
        <w:rPr>
          <w:rFonts w:ascii="Times New Roman" w:eastAsia="標楷體" w:hAnsi="Times New Roman"/>
          <w:color w:val="000000"/>
          <w:szCs w:val="24"/>
        </w:rPr>
        <w:t xml:space="preserve"> responsibility for compensation.</w:t>
      </w:r>
    </w:p>
    <w:p w14:paraId="23047848" w14:textId="77777777" w:rsidR="0048140B" w:rsidRDefault="00172136">
      <w:pPr>
        <w:numPr>
          <w:ilvl w:val="0"/>
          <w:numId w:val="5"/>
        </w:numPr>
        <w:tabs>
          <w:tab w:val="left" w:pos="424"/>
          <w:tab w:val="left" w:pos="916"/>
        </w:tabs>
        <w:spacing w:line="400" w:lineRule="exact"/>
      </w:pPr>
      <w:r>
        <w:rPr>
          <w:rFonts w:ascii="Times New Roman" w:hAnsi="Times New Roman"/>
          <w:color w:val="000000"/>
          <w:szCs w:val="24"/>
        </w:rPr>
        <w:t>If there is any violation of the Points of Attention or agreed matters, the Bureau shall have the right to cancel or disqualify any successful applicant.</w:t>
      </w:r>
    </w:p>
    <w:p w14:paraId="7D8718B3" w14:textId="6D1D9726" w:rsidR="0048140B" w:rsidRDefault="00172136">
      <w:pPr>
        <w:numPr>
          <w:ilvl w:val="0"/>
          <w:numId w:val="5"/>
        </w:numPr>
        <w:tabs>
          <w:tab w:val="left" w:pos="424"/>
          <w:tab w:val="left" w:pos="916"/>
        </w:tabs>
        <w:spacing w:line="400" w:lineRule="exact"/>
      </w:pPr>
      <w:r>
        <w:rPr>
          <w:rFonts w:ascii="Times New Roman" w:eastAsia="標楷體" w:hAnsi="Times New Roman"/>
          <w:color w:val="1C1C1C"/>
          <w:szCs w:val="24"/>
        </w:rPr>
        <w:t xml:space="preserve">The </w:t>
      </w:r>
      <w:r w:rsidR="0097095E">
        <w:rPr>
          <w:rFonts w:ascii="Times New Roman" w:eastAsia="標楷體" w:hAnsi="Times New Roman"/>
          <w:color w:val="1C1C1C"/>
          <w:szCs w:val="24"/>
        </w:rPr>
        <w:t>Bureau</w:t>
      </w:r>
      <w:r>
        <w:rPr>
          <w:rFonts w:ascii="Times New Roman" w:eastAsia="標楷體" w:hAnsi="Times New Roman"/>
          <w:color w:val="1C1C1C"/>
          <w:szCs w:val="24"/>
        </w:rPr>
        <w:t xml:space="preserve"> </w:t>
      </w:r>
      <w:proofErr w:type="gramStart"/>
      <w:r>
        <w:rPr>
          <w:rFonts w:ascii="Times New Roman" w:eastAsia="標楷體" w:hAnsi="Times New Roman"/>
          <w:color w:val="1C1C1C"/>
          <w:szCs w:val="24"/>
        </w:rPr>
        <w:t>have</w:t>
      </w:r>
      <w:proofErr w:type="gramEnd"/>
      <w:r>
        <w:rPr>
          <w:rFonts w:ascii="Times New Roman" w:eastAsia="標楷體" w:hAnsi="Times New Roman"/>
          <w:color w:val="1C1C1C"/>
          <w:szCs w:val="24"/>
        </w:rPr>
        <w:t xml:space="preserve"> the right to make any change to the Points of Attention and have the final say for interpretation. </w:t>
      </w:r>
    </w:p>
    <w:p w14:paraId="42CB9439" w14:textId="77777777" w:rsidR="0048140B" w:rsidRDefault="00172136">
      <w:pPr>
        <w:numPr>
          <w:ilvl w:val="0"/>
          <w:numId w:val="5"/>
        </w:numPr>
        <w:tabs>
          <w:tab w:val="left" w:pos="424"/>
          <w:tab w:val="left" w:pos="916"/>
        </w:tabs>
        <w:spacing w:line="400" w:lineRule="exact"/>
      </w:pPr>
      <w:r>
        <w:rPr>
          <w:rFonts w:ascii="Times New Roman" w:eastAsia="標楷體" w:hAnsi="Times New Roman"/>
          <w:color w:val="1C1C1C"/>
          <w:szCs w:val="24"/>
        </w:rPr>
        <w:t xml:space="preserve">Any matters that are not regulated by the Points of Attention shall be proceeded according to the other rules and regulations and contracts. </w:t>
      </w:r>
    </w:p>
    <w:p w14:paraId="170218AA" w14:textId="77777777" w:rsidR="0048140B" w:rsidRDefault="0048140B">
      <w:pPr>
        <w:rPr>
          <w:rFonts w:ascii="Times New Roman" w:eastAsia="標楷體" w:hAnsi="Times New Roman"/>
          <w:szCs w:val="24"/>
        </w:rPr>
      </w:pPr>
    </w:p>
    <w:p w14:paraId="4678EFF3" w14:textId="77777777" w:rsidR="0048140B" w:rsidRDefault="0048140B">
      <w:pPr>
        <w:rPr>
          <w:rFonts w:ascii="Times New Roman" w:eastAsia="標楷體" w:hAnsi="Times New Roman"/>
          <w:szCs w:val="24"/>
        </w:rPr>
      </w:pPr>
    </w:p>
    <w:p w14:paraId="289A0DFA" w14:textId="77777777" w:rsidR="0048140B" w:rsidRDefault="0048140B">
      <w:pPr>
        <w:rPr>
          <w:rFonts w:ascii="Times New Roman" w:eastAsia="標楷體" w:hAnsi="Times New Roman"/>
          <w:szCs w:val="24"/>
        </w:rPr>
      </w:pPr>
    </w:p>
    <w:p w14:paraId="3916FB59" w14:textId="77777777" w:rsidR="0048140B" w:rsidRDefault="0048140B">
      <w:pPr>
        <w:rPr>
          <w:rFonts w:ascii="Times New Roman" w:eastAsia="標楷體" w:hAnsi="Times New Roman"/>
          <w:szCs w:val="24"/>
        </w:rPr>
      </w:pPr>
    </w:p>
    <w:p w14:paraId="41B562C5" w14:textId="77777777" w:rsidR="0048140B" w:rsidRDefault="0048140B">
      <w:pPr>
        <w:rPr>
          <w:rFonts w:ascii="Times New Roman" w:eastAsia="標楷體" w:hAnsi="Times New Roman"/>
          <w:szCs w:val="24"/>
        </w:rPr>
      </w:pPr>
    </w:p>
    <w:p w14:paraId="669AE672" w14:textId="77777777" w:rsidR="0048140B" w:rsidRDefault="0048140B">
      <w:pPr>
        <w:rPr>
          <w:rFonts w:ascii="Times New Roman" w:eastAsia="標楷體" w:hAnsi="Times New Roman"/>
          <w:szCs w:val="24"/>
        </w:rPr>
      </w:pPr>
    </w:p>
    <w:p w14:paraId="5F879D2C" w14:textId="77777777" w:rsidR="0048140B" w:rsidRDefault="0048140B">
      <w:pPr>
        <w:rPr>
          <w:rFonts w:ascii="Times New Roman" w:eastAsia="標楷體" w:hAnsi="Times New Roman"/>
          <w:szCs w:val="24"/>
        </w:rPr>
      </w:pPr>
    </w:p>
    <w:p w14:paraId="70A58131" w14:textId="77777777" w:rsidR="0048140B" w:rsidRDefault="0048140B">
      <w:pPr>
        <w:rPr>
          <w:rFonts w:ascii="Times New Roman" w:eastAsia="標楷體" w:hAnsi="Times New Roman"/>
          <w:szCs w:val="24"/>
        </w:rPr>
      </w:pPr>
    </w:p>
    <w:p w14:paraId="185A1756" w14:textId="77777777" w:rsidR="0048140B" w:rsidRDefault="0048140B">
      <w:pPr>
        <w:rPr>
          <w:rFonts w:ascii="Times New Roman" w:eastAsia="標楷體" w:hAnsi="Times New Roman"/>
          <w:szCs w:val="24"/>
        </w:rPr>
      </w:pPr>
    </w:p>
    <w:p w14:paraId="533DEC52" w14:textId="77777777" w:rsidR="0048140B" w:rsidRDefault="0048140B">
      <w:pPr>
        <w:rPr>
          <w:rFonts w:ascii="Times New Roman" w:eastAsia="標楷體" w:hAnsi="Times New Roman"/>
          <w:szCs w:val="24"/>
        </w:rPr>
      </w:pPr>
    </w:p>
    <w:p w14:paraId="77EB1B59" w14:textId="77777777" w:rsidR="0048140B" w:rsidRDefault="0048140B">
      <w:pPr>
        <w:contextualSpacing/>
        <w:jc w:val="center"/>
        <w:rPr>
          <w:rFonts w:ascii="Times New Roman" w:eastAsia="標楷體" w:hAnsi="Times New Roman"/>
          <w:b/>
          <w:color w:val="000000"/>
          <w:szCs w:val="24"/>
        </w:rPr>
      </w:pPr>
    </w:p>
    <w:p w14:paraId="11850B16" w14:textId="77777777" w:rsidR="0048140B" w:rsidRDefault="00172136">
      <w:pPr>
        <w:contextualSpacing/>
        <w:jc w:val="center"/>
      </w:pPr>
      <w:r>
        <w:rPr>
          <w:rFonts w:ascii="Times New Roman" w:eastAsia="標楷體" w:hAnsi="Times New Roman"/>
          <w:b/>
          <w:color w:val="000000"/>
          <w:szCs w:val="24"/>
        </w:rPr>
        <w:t xml:space="preserve">“Living Conventions of </w:t>
      </w:r>
      <w:r>
        <w:rPr>
          <w:rFonts w:ascii="Times New Roman" w:hAnsi="Times New Roman"/>
          <w:b/>
          <w:bCs/>
        </w:rPr>
        <w:t>Nanning Literary House</w:t>
      </w:r>
      <w:r>
        <w:rPr>
          <w:rFonts w:ascii="Times New Roman" w:eastAsia="標楷體" w:hAnsi="Times New Roman"/>
          <w:b/>
          <w:color w:val="000000"/>
          <w:szCs w:val="24"/>
        </w:rPr>
        <w:t xml:space="preserve">” </w:t>
      </w:r>
    </w:p>
    <w:p w14:paraId="3807183E" w14:textId="77777777" w:rsidR="0048140B" w:rsidRDefault="00172136">
      <w:pPr>
        <w:contextualSpacing/>
        <w:jc w:val="center"/>
      </w:pPr>
      <w:r>
        <w:rPr>
          <w:rFonts w:ascii="Times New Roman" w:hAnsi="Times New Roman"/>
          <w:noProof/>
          <w:szCs w:val="24"/>
        </w:rPr>
        <mc:AlternateContent>
          <mc:Choice Requires="wps">
            <w:drawing>
              <wp:anchor distT="0" distB="0" distL="114300" distR="114300" simplePos="0" relativeHeight="251665408" behindDoc="0" locked="0" layoutInCell="1" allowOverlap="1" wp14:anchorId="65C9D2C5" wp14:editId="0AA7C9C7">
                <wp:simplePos x="0" y="0"/>
                <wp:positionH relativeFrom="column">
                  <wp:posOffset>5548634</wp:posOffset>
                </wp:positionH>
                <wp:positionV relativeFrom="paragraph">
                  <wp:posOffset>-676271</wp:posOffset>
                </wp:positionV>
                <wp:extent cx="675641" cy="368932"/>
                <wp:effectExtent l="0" t="0" r="0" b="0"/>
                <wp:wrapNone/>
                <wp:docPr id="17099522" name="矩形 2"/>
                <wp:cNvGraphicFramePr/>
                <a:graphic xmlns:a="http://schemas.openxmlformats.org/drawingml/2006/main">
                  <a:graphicData uri="http://schemas.microsoft.com/office/word/2010/wordprocessingShape">
                    <wps:wsp>
                      <wps:cNvSpPr/>
                      <wps:spPr>
                        <a:xfrm>
                          <a:off x="0" y="0"/>
                          <a:ext cx="675641" cy="368932"/>
                        </a:xfrm>
                        <a:prstGeom prst="rect">
                          <a:avLst/>
                        </a:prstGeom>
                        <a:solidFill>
                          <a:srgbClr val="FFFFFF"/>
                        </a:solidFill>
                        <a:ln cap="flat">
                          <a:noFill/>
                          <a:prstDash val="solid"/>
                        </a:ln>
                      </wps:spPr>
                      <wps:txbx>
                        <w:txbxContent>
                          <w:p w14:paraId="27F4777C" w14:textId="5B3FBACF" w:rsidR="0048140B" w:rsidRDefault="00172136">
                            <w:pPr>
                              <w:rPr>
                                <w:sz w:val="18"/>
                                <w:szCs w:val="18"/>
                              </w:rPr>
                            </w:pPr>
                            <w:r>
                              <w:rPr>
                                <w:sz w:val="18"/>
                                <w:szCs w:val="18"/>
                              </w:rPr>
                              <w:t>112.0</w:t>
                            </w:r>
                            <w:r w:rsidR="00CA77A6">
                              <w:rPr>
                                <w:sz w:val="18"/>
                                <w:szCs w:val="18"/>
                              </w:rPr>
                              <w:t>9</w:t>
                            </w:r>
                          </w:p>
                        </w:txbxContent>
                      </wps:txbx>
                      <wps:bodyPr vert="horz" wrap="square" lIns="91440" tIns="45720" rIns="91440" bIns="45720" anchor="t" anchorCtr="0" compatLnSpc="0">
                        <a:noAutofit/>
                      </wps:bodyPr>
                    </wps:wsp>
                  </a:graphicData>
                </a:graphic>
              </wp:anchor>
            </w:drawing>
          </mc:Choice>
          <mc:Fallback>
            <w:pict>
              <v:rect w14:anchorId="65C9D2C5" id="矩形 2" o:spid="_x0000_s1026" style="position:absolute;left:0;text-align:left;margin-left:436.9pt;margin-top:-53.25pt;width:53.2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" stroked="f">
                <v:textbox>
                  <w:txbxContent>
                    <w:p w14:paraId="27F4777C" w14:textId="5B3FBACF" w:rsidR="0048140B" w:rsidRDefault="00172136">
                      <w:pPr>
                        <w:rPr>
                          <w:sz w:val="18"/>
                          <w:szCs w:val="18"/>
                        </w:rPr>
                      </w:pPr>
                      <w:r>
                        <w:rPr>
                          <w:sz w:val="18"/>
                          <w:szCs w:val="18"/>
                        </w:rPr>
                        <w:t>112.0</w:t>
                      </w:r>
                      <w:r w:rsidR="00CA77A6">
                        <w:rPr>
                          <w:sz w:val="18"/>
                          <w:szCs w:val="18"/>
                        </w:rPr>
                        <w:t>9</w:t>
                      </w:r>
                    </w:p>
                  </w:txbxContent>
                </v:textbox>
              </v:rect>
            </w:pict>
          </mc:Fallback>
        </mc:AlternateContent>
      </w:r>
      <w:r>
        <w:rPr>
          <w:rFonts w:ascii="Times New Roman" w:hAnsi="Times New Roman"/>
          <w:noProof/>
          <w:szCs w:val="24"/>
        </w:rPr>
        <mc:AlternateContent>
          <mc:Choice Requires="wps">
            <w:drawing>
              <wp:anchor distT="0" distB="0" distL="114300" distR="114300" simplePos="0" relativeHeight="251664384" behindDoc="0" locked="0" layoutInCell="1" allowOverlap="1" wp14:anchorId="61F49495" wp14:editId="7EF5084B">
                <wp:simplePos x="0" y="0"/>
                <wp:positionH relativeFrom="column">
                  <wp:posOffset>5602601</wp:posOffset>
                </wp:positionH>
                <wp:positionV relativeFrom="paragraph">
                  <wp:posOffset>-599444</wp:posOffset>
                </wp:positionV>
                <wp:extent cx="675641" cy="368932"/>
                <wp:effectExtent l="0" t="0" r="0" b="0"/>
                <wp:wrapNone/>
                <wp:docPr id="169270370" name="矩形 5"/>
                <wp:cNvGraphicFramePr/>
                <a:graphic xmlns:a="http://schemas.openxmlformats.org/drawingml/2006/main">
                  <a:graphicData uri="http://schemas.microsoft.com/office/word/2010/wordprocessingShape">
                    <wps:wsp>
                      <wps:cNvSpPr/>
                      <wps:spPr>
                        <a:xfrm>
                          <a:off x="0" y="0"/>
                          <a:ext cx="675641" cy="368932"/>
                        </a:xfrm>
                        <a:prstGeom prst="rect">
                          <a:avLst/>
                        </a:prstGeom>
                        <a:solidFill>
                          <a:srgbClr val="FFFFFF"/>
                        </a:solidFill>
                        <a:ln cap="flat">
                          <a:noFill/>
                          <a:prstDash val="solid"/>
                        </a:ln>
                      </wps:spPr>
                      <wps:txbx>
                        <w:txbxContent>
                          <w:p w14:paraId="40C91D05" w14:textId="77777777" w:rsidR="0048140B" w:rsidRDefault="00172136">
                            <w:pPr>
                              <w:rPr>
                                <w:sz w:val="18"/>
                                <w:szCs w:val="18"/>
                              </w:rPr>
                            </w:pPr>
                            <w:r>
                              <w:rPr>
                                <w:sz w:val="18"/>
                                <w:szCs w:val="18"/>
                              </w:rPr>
                              <w:t>107.1</w:t>
                            </w:r>
                          </w:p>
                        </w:txbxContent>
                      </wps:txbx>
                      <wps:bodyPr vert="horz" wrap="square" lIns="91440" tIns="45720" rIns="91440" bIns="45720" anchor="t" anchorCtr="0" compatLnSpc="0">
                        <a:noAutofit/>
                      </wps:bodyPr>
                    </wps:wsp>
                  </a:graphicData>
                </a:graphic>
              </wp:anchor>
            </w:drawing>
          </mc:Choice>
          <mc:Fallback>
            <w:pict>
              <v:rect w14:anchorId="61F49495" id="矩形 5" o:spid="_x0000_s1027" style="position:absolute;left:0;text-align:left;margin-left:441.15pt;margin-top:-47.2pt;width:53.2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" stroked="f">
                <v:textbox>
                  <w:txbxContent>
                    <w:p w14:paraId="40C91D05" w14:textId="77777777" w:rsidR="0048140B" w:rsidRDefault="00172136">
                      <w:pPr>
                        <w:rPr>
                          <w:sz w:val="18"/>
                          <w:szCs w:val="18"/>
                        </w:rPr>
                      </w:pPr>
                      <w:r>
                        <w:rPr>
                          <w:sz w:val="18"/>
                          <w:szCs w:val="18"/>
                        </w:rPr>
                        <w:t>107.1</w:t>
                      </w:r>
                    </w:p>
                  </w:txbxContent>
                </v:textbox>
              </v:rect>
            </w:pict>
          </mc:Fallback>
        </mc:AlternateContent>
      </w:r>
    </w:p>
    <w:p w14:paraId="0339E6C8"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1. Requirements for Residency </w:t>
      </w:r>
    </w:p>
    <w:p w14:paraId="5F573B7B" w14:textId="77777777" w:rsidR="0048140B" w:rsidRDefault="00172136">
      <w:pPr>
        <w:numPr>
          <w:ilvl w:val="0"/>
          <w:numId w:val="6"/>
        </w:numPr>
        <w:rPr>
          <w:rFonts w:ascii="Times New Roman" w:eastAsia="標楷體" w:hAnsi="Times New Roman"/>
          <w:color w:val="000000"/>
          <w:kern w:val="0"/>
          <w:szCs w:val="24"/>
        </w:rPr>
      </w:pPr>
      <w:r>
        <w:rPr>
          <w:rFonts w:ascii="Times New Roman" w:eastAsia="標楷體" w:hAnsi="Times New Roman"/>
          <w:color w:val="000000"/>
          <w:kern w:val="0"/>
          <w:szCs w:val="24"/>
        </w:rPr>
        <w:t xml:space="preserve">Check-in and checkout time: 09:00-12:00 in the morning and 14:00-17:00 in the afternoon. This time may be moved earlier or </w:t>
      </w:r>
      <w:proofErr w:type="gramStart"/>
      <w:r>
        <w:rPr>
          <w:rFonts w:ascii="Times New Roman" w:eastAsia="標楷體" w:hAnsi="Times New Roman"/>
          <w:color w:val="000000"/>
          <w:kern w:val="0"/>
          <w:szCs w:val="24"/>
        </w:rPr>
        <w:t>later on</w:t>
      </w:r>
      <w:proofErr w:type="gramEnd"/>
      <w:r>
        <w:rPr>
          <w:rFonts w:ascii="Times New Roman" w:eastAsia="標楷體" w:hAnsi="Times New Roman"/>
          <w:color w:val="000000"/>
          <w:kern w:val="0"/>
          <w:szCs w:val="24"/>
        </w:rPr>
        <w:t xml:space="preserve"> national holidays.</w:t>
      </w:r>
    </w:p>
    <w:p w14:paraId="3091B9B3" w14:textId="77777777" w:rsidR="0048140B" w:rsidRDefault="00172136">
      <w:pPr>
        <w:numPr>
          <w:ilvl w:val="0"/>
          <w:numId w:val="6"/>
        </w:numPr>
        <w:rPr>
          <w:rFonts w:ascii="Times New Roman" w:eastAsia="標楷體" w:hAnsi="Times New Roman"/>
          <w:color w:val="000000"/>
          <w:kern w:val="0"/>
          <w:szCs w:val="24"/>
        </w:rPr>
      </w:pPr>
      <w:r>
        <w:rPr>
          <w:rFonts w:ascii="Times New Roman" w:eastAsia="標楷體" w:hAnsi="Times New Roman"/>
          <w:color w:val="000000"/>
          <w:kern w:val="0"/>
          <w:szCs w:val="24"/>
        </w:rPr>
        <w:t>Please contact the managing personnel of the Bureau at least one week before arrival to confirm the exact check-in and check-out time. If a delay of arrival occurs for any reason, please call to inform us. Any delay of more than 15 minutes will require an additional call to inform us to send another manager to the site.</w:t>
      </w:r>
    </w:p>
    <w:p w14:paraId="618DD49A" w14:textId="77777777" w:rsidR="0048140B" w:rsidRDefault="0048140B">
      <w:pPr>
        <w:rPr>
          <w:rFonts w:ascii="Times New Roman" w:eastAsia="標楷體" w:hAnsi="Times New Roman"/>
          <w:color w:val="000000"/>
          <w:kern w:val="0"/>
          <w:szCs w:val="24"/>
        </w:rPr>
      </w:pPr>
    </w:p>
    <w:p w14:paraId="19220A37"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2. Entrance management</w:t>
      </w:r>
    </w:p>
    <w:p w14:paraId="49EE9388"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(1) The keys to the House shall be registered and managed, and no duplication of keys by artists in residency is allowed without the permission of the Cultural Affairs Bureau of Tainan City Government (hereinafter referred to as the Bureau). </w:t>
      </w:r>
    </w:p>
    <w:p w14:paraId="609EA10B"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(2) Please close doors and windows and switch off electronics when leaving the House.</w:t>
      </w:r>
    </w:p>
    <w:p w14:paraId="40951EA1"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(3) Please maintain proper management of your money and personal valuables, as the Bureau holds no relevant responsibilities for those. </w:t>
      </w:r>
    </w:p>
    <w:p w14:paraId="33C4D517" w14:textId="77777777" w:rsidR="0048140B" w:rsidRDefault="0048140B">
      <w:pPr>
        <w:rPr>
          <w:rFonts w:ascii="Times New Roman" w:eastAsia="標楷體" w:hAnsi="Times New Roman"/>
          <w:color w:val="000000"/>
          <w:kern w:val="0"/>
          <w:szCs w:val="24"/>
        </w:rPr>
      </w:pPr>
    </w:p>
    <w:p w14:paraId="212F9B97"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3. Environment cleaning</w:t>
      </w:r>
    </w:p>
    <w:p w14:paraId="3A70A73A" w14:textId="5AE087A6"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(1) Artists in </w:t>
      </w:r>
      <w:r w:rsidR="0097095E">
        <w:rPr>
          <w:rFonts w:ascii="Times New Roman" w:eastAsia="標楷體" w:hAnsi="Times New Roman"/>
          <w:color w:val="000000"/>
          <w:kern w:val="0"/>
          <w:szCs w:val="24"/>
        </w:rPr>
        <w:t>residence</w:t>
      </w:r>
      <w:r>
        <w:rPr>
          <w:rFonts w:ascii="Times New Roman" w:eastAsia="標楷體" w:hAnsi="Times New Roman"/>
          <w:color w:val="000000"/>
          <w:kern w:val="0"/>
          <w:szCs w:val="24"/>
        </w:rPr>
        <w:t xml:space="preserve"> shall keep the environment of the House clean and tidy and shall clean his/her own room, bathroom, and handle personal garbage. Public spaces will be cleaned under the assistance of the managing personnel of the Bureau.</w:t>
      </w:r>
    </w:p>
    <w:p w14:paraId="0ECC3ED4"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(3) The managing personnel of the Bureau will inspect the House once a week and clean any public spaces.</w:t>
      </w:r>
    </w:p>
    <w:p w14:paraId="4C930DED"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(4) To keep away insects, please do not drink or eat inside the bedrooms.</w:t>
      </w:r>
    </w:p>
    <w:p w14:paraId="408A1ECE" w14:textId="77777777" w:rsidR="0048140B" w:rsidRDefault="00172136">
      <w:r>
        <w:rPr>
          <w:rFonts w:ascii="Times New Roman" w:eastAsia="標楷體" w:hAnsi="Times New Roman"/>
          <w:color w:val="000000"/>
          <w:kern w:val="0"/>
          <w:szCs w:val="24"/>
        </w:rPr>
        <w:t xml:space="preserve">(5) Leftover shall be taken care of by residents on the day to keep insects away. Food leftovers shall be kept in the refrigerator. Please dispose of any food past its expiration date. </w:t>
      </w:r>
    </w:p>
    <w:p w14:paraId="0DCC9949"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(6) No smoking, betel nuts, or pets are allowed inside the House.</w:t>
      </w:r>
    </w:p>
    <w:p w14:paraId="7D212DD4"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(7) Please keep the hallway clean and do not randomly place personal belongings in public spaces such as stairs or walkways. </w:t>
      </w:r>
    </w:p>
    <w:p w14:paraId="7CE81393" w14:textId="77777777" w:rsidR="0048140B" w:rsidRDefault="0048140B">
      <w:pPr>
        <w:rPr>
          <w:rFonts w:ascii="Times New Roman" w:eastAsia="標楷體" w:hAnsi="Times New Roman"/>
          <w:color w:val="000000"/>
          <w:kern w:val="0"/>
          <w:szCs w:val="24"/>
        </w:rPr>
      </w:pPr>
    </w:p>
    <w:p w14:paraId="17F82A0F" w14:textId="77777777" w:rsidR="00CA77A6" w:rsidRDefault="00CA77A6">
      <w:pPr>
        <w:rPr>
          <w:rFonts w:ascii="Times New Roman" w:eastAsia="標楷體" w:hAnsi="Times New Roman"/>
          <w:color w:val="000000"/>
          <w:kern w:val="0"/>
          <w:szCs w:val="24"/>
        </w:rPr>
      </w:pPr>
    </w:p>
    <w:p w14:paraId="0930F992" w14:textId="77777777" w:rsidR="00CA77A6" w:rsidRDefault="00CA77A6">
      <w:pPr>
        <w:rPr>
          <w:rFonts w:ascii="Times New Roman" w:eastAsia="標楷體" w:hAnsi="Times New Roman"/>
          <w:color w:val="000000"/>
          <w:kern w:val="0"/>
          <w:szCs w:val="24"/>
        </w:rPr>
      </w:pPr>
    </w:p>
    <w:p w14:paraId="6E43EE74"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4. Quiet environment and use of resources </w:t>
      </w:r>
    </w:p>
    <w:p w14:paraId="3F1FC250"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(1) In order to maintain good living quality, lower your voice in both public and private spaces, and after 9:00 in the evening, please help us to maintain quietness. </w:t>
      </w:r>
    </w:p>
    <w:p w14:paraId="406E5FBD"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(2) Please cherish public goods and return them to their original places after use. Damage done to public goods intentionally or unintentionally shall be compensated according to their market value.</w:t>
      </w:r>
    </w:p>
    <w:p w14:paraId="655BA5FB"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(3) If a replacement is needed for consumables (light bulbs, batteries, toilet paper), please notify the managing personnel during office hours.</w:t>
      </w:r>
    </w:p>
    <w:p w14:paraId="07FB839A"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(4) Without the approval of the Bureau, residents shall not randomly put up posters, nails on the wall, draw graffiti, or do things that may damage the overall living space in the public areas of the House.</w:t>
      </w:r>
    </w:p>
    <w:p w14:paraId="56F45042"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(5) Please conserve energy and turn off electronic equipment and water when not in use. </w:t>
      </w:r>
    </w:p>
    <w:p w14:paraId="75B7DF59" w14:textId="77777777" w:rsidR="0048140B" w:rsidRDefault="0048140B">
      <w:pPr>
        <w:rPr>
          <w:rFonts w:ascii="Times New Roman" w:eastAsia="標楷體" w:hAnsi="Times New Roman"/>
          <w:color w:val="000000"/>
          <w:kern w:val="0"/>
          <w:szCs w:val="24"/>
        </w:rPr>
      </w:pPr>
    </w:p>
    <w:p w14:paraId="2A003E56"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5. When the residency term is ended, residents shall clean up their personal garbage before leaving the House, and return any keys, articles or devices borrowed. Residents shall also check and hand over any things borrowed from the managing personnel.</w:t>
      </w:r>
    </w:p>
    <w:p w14:paraId="66643D62" w14:textId="77777777" w:rsidR="0048140B" w:rsidRDefault="00172136">
      <w:pPr>
        <w:rPr>
          <w:rFonts w:ascii="Times New Roman" w:eastAsia="標楷體" w:hAnsi="Times New Roman"/>
          <w:color w:val="000000"/>
          <w:kern w:val="0"/>
          <w:szCs w:val="24"/>
        </w:rPr>
      </w:pPr>
      <w:r>
        <w:rPr>
          <w:rFonts w:ascii="Times New Roman" w:eastAsia="標楷體" w:hAnsi="Times New Roman"/>
          <w:color w:val="000000"/>
          <w:kern w:val="0"/>
          <w:szCs w:val="24"/>
        </w:rPr>
        <w:t xml:space="preserve">6. If a resident needs to contact the managing personnel, please make a phone call to 06-2219682 during office hours: 09:00-12:00 and 13:30-17:00 from Monday to Friday. </w:t>
      </w:r>
    </w:p>
    <w:p w14:paraId="2E93D822" w14:textId="77777777" w:rsidR="0048140B" w:rsidRDefault="0048140B">
      <w:pPr>
        <w:rPr>
          <w:rFonts w:ascii="Times New Roman" w:eastAsia="標楷體" w:hAnsi="Times New Roman"/>
          <w:color w:val="000000"/>
          <w:kern w:val="0"/>
          <w:szCs w:val="24"/>
        </w:rPr>
      </w:pPr>
    </w:p>
    <w:p w14:paraId="78D749AB" w14:textId="77777777" w:rsidR="0048140B" w:rsidRDefault="0048140B">
      <w:pPr>
        <w:rPr>
          <w:rFonts w:ascii="Times New Roman" w:eastAsia="標楷體" w:hAnsi="Times New Roman"/>
          <w:color w:val="000000"/>
          <w:kern w:val="0"/>
          <w:szCs w:val="24"/>
        </w:rPr>
      </w:pPr>
    </w:p>
    <w:p w14:paraId="76322399" w14:textId="77777777" w:rsidR="0048140B" w:rsidRDefault="0048140B">
      <w:pPr>
        <w:rPr>
          <w:rFonts w:ascii="Times New Roman" w:eastAsia="標楷體" w:hAnsi="Times New Roman"/>
          <w:color w:val="000000"/>
          <w:kern w:val="0"/>
          <w:szCs w:val="24"/>
        </w:rPr>
      </w:pPr>
    </w:p>
    <w:p w14:paraId="7C8C95CC" w14:textId="77777777" w:rsidR="0048140B" w:rsidRDefault="0048140B">
      <w:pPr>
        <w:rPr>
          <w:rFonts w:ascii="Times New Roman" w:eastAsia="標楷體" w:hAnsi="Times New Roman"/>
          <w:color w:val="000000"/>
          <w:kern w:val="0"/>
          <w:szCs w:val="24"/>
        </w:rPr>
      </w:pPr>
    </w:p>
    <w:p w14:paraId="385B9EA2" w14:textId="77777777" w:rsidR="0048140B" w:rsidRDefault="0048140B">
      <w:pPr>
        <w:rPr>
          <w:rFonts w:ascii="Times New Roman" w:eastAsia="標楷體" w:hAnsi="Times New Roman"/>
          <w:color w:val="000000"/>
          <w:kern w:val="0"/>
          <w:szCs w:val="24"/>
        </w:rPr>
      </w:pPr>
    </w:p>
    <w:p w14:paraId="2DE17981" w14:textId="77777777" w:rsidR="0048140B" w:rsidRDefault="0048140B">
      <w:pPr>
        <w:rPr>
          <w:rFonts w:ascii="Times New Roman" w:eastAsia="標楷體" w:hAnsi="Times New Roman"/>
          <w:color w:val="000000"/>
          <w:kern w:val="0"/>
          <w:szCs w:val="24"/>
        </w:rPr>
      </w:pPr>
    </w:p>
    <w:p w14:paraId="3DFF1CBC" w14:textId="77777777" w:rsidR="0048140B" w:rsidRDefault="0048140B">
      <w:pPr>
        <w:rPr>
          <w:rFonts w:ascii="Times New Roman" w:eastAsia="標楷體" w:hAnsi="Times New Roman"/>
          <w:color w:val="000000"/>
          <w:kern w:val="0"/>
          <w:szCs w:val="24"/>
        </w:rPr>
      </w:pPr>
    </w:p>
    <w:p w14:paraId="7EFE2E16" w14:textId="77777777" w:rsidR="0048140B" w:rsidRDefault="0048140B">
      <w:pPr>
        <w:rPr>
          <w:rFonts w:ascii="Times New Roman" w:eastAsia="標楷體" w:hAnsi="Times New Roman"/>
          <w:color w:val="000000"/>
          <w:kern w:val="0"/>
          <w:szCs w:val="24"/>
        </w:rPr>
      </w:pPr>
    </w:p>
    <w:p w14:paraId="783B015E" w14:textId="77777777" w:rsidR="0048140B" w:rsidRDefault="0048140B">
      <w:pPr>
        <w:rPr>
          <w:rFonts w:ascii="Times New Roman" w:eastAsia="標楷體" w:hAnsi="Times New Roman"/>
          <w:color w:val="000000"/>
          <w:kern w:val="0"/>
          <w:szCs w:val="24"/>
        </w:rPr>
      </w:pPr>
    </w:p>
    <w:p w14:paraId="0AB06B43" w14:textId="77777777" w:rsidR="0048140B" w:rsidRDefault="0048140B">
      <w:pPr>
        <w:rPr>
          <w:rFonts w:ascii="Times New Roman" w:eastAsia="標楷體" w:hAnsi="Times New Roman"/>
          <w:color w:val="000000"/>
          <w:kern w:val="0"/>
          <w:szCs w:val="24"/>
        </w:rPr>
      </w:pPr>
    </w:p>
    <w:p w14:paraId="2D0FA369" w14:textId="77777777" w:rsidR="0048140B" w:rsidRDefault="0048140B">
      <w:pPr>
        <w:rPr>
          <w:rFonts w:ascii="Times New Roman" w:eastAsia="標楷體" w:hAnsi="Times New Roman"/>
          <w:color w:val="000000"/>
          <w:kern w:val="0"/>
          <w:szCs w:val="24"/>
        </w:rPr>
      </w:pPr>
    </w:p>
    <w:p w14:paraId="4BFCC437" w14:textId="77777777" w:rsidR="0048140B" w:rsidRDefault="0048140B">
      <w:pPr>
        <w:rPr>
          <w:rFonts w:ascii="Times New Roman" w:eastAsia="標楷體" w:hAnsi="Times New Roman"/>
          <w:color w:val="000000"/>
          <w:kern w:val="0"/>
          <w:szCs w:val="24"/>
        </w:rPr>
      </w:pPr>
    </w:p>
    <w:p w14:paraId="3B00605A" w14:textId="77777777" w:rsidR="0048140B" w:rsidRDefault="0048140B">
      <w:pPr>
        <w:rPr>
          <w:rFonts w:ascii="Times New Roman" w:eastAsia="標楷體" w:hAnsi="Times New Roman"/>
          <w:color w:val="000000"/>
          <w:kern w:val="0"/>
          <w:szCs w:val="24"/>
        </w:rPr>
      </w:pPr>
    </w:p>
    <w:p w14:paraId="187D2587" w14:textId="77777777" w:rsidR="0048140B" w:rsidRDefault="0048140B">
      <w:pPr>
        <w:rPr>
          <w:rFonts w:ascii="Times New Roman" w:eastAsia="標楷體" w:hAnsi="Times New Roman"/>
          <w:color w:val="000000"/>
          <w:kern w:val="0"/>
          <w:szCs w:val="24"/>
        </w:rPr>
      </w:pPr>
    </w:p>
    <w:p w14:paraId="141574CD" w14:textId="77777777" w:rsidR="0048140B" w:rsidRDefault="0048140B">
      <w:pPr>
        <w:rPr>
          <w:rFonts w:ascii="Times New Roman" w:eastAsia="標楷體" w:hAnsi="Times New Roman"/>
          <w:color w:val="000000"/>
          <w:kern w:val="0"/>
          <w:szCs w:val="24"/>
        </w:rPr>
      </w:pPr>
    </w:p>
    <w:p w14:paraId="162E9E43" w14:textId="77777777" w:rsidR="0048140B" w:rsidRDefault="0048140B">
      <w:pPr>
        <w:rPr>
          <w:rFonts w:ascii="Times New Roman" w:eastAsia="標楷體" w:hAnsi="Times New Roman"/>
          <w:color w:val="000000"/>
          <w:kern w:val="0"/>
          <w:szCs w:val="24"/>
        </w:rPr>
      </w:pPr>
    </w:p>
    <w:p w14:paraId="26A3981A" w14:textId="77777777" w:rsidR="0048140B" w:rsidRDefault="0048140B">
      <w:pPr>
        <w:rPr>
          <w:rFonts w:ascii="Times New Roman" w:eastAsia="標楷體" w:hAnsi="Times New Roman"/>
          <w:color w:val="000000"/>
          <w:szCs w:val="24"/>
        </w:rPr>
      </w:pPr>
    </w:p>
    <w:p w14:paraId="40526EB8" w14:textId="77777777" w:rsidR="00CA77A6" w:rsidRDefault="00CA77A6">
      <w:pPr>
        <w:rPr>
          <w:rFonts w:ascii="Times New Roman" w:eastAsia="標楷體" w:hAnsi="Times New Roman"/>
          <w:color w:val="000000"/>
          <w:szCs w:val="24"/>
        </w:rPr>
      </w:pPr>
    </w:p>
    <w:p w14:paraId="6D0EE47A" w14:textId="67F257CD" w:rsidR="0048140B" w:rsidRDefault="00172136">
      <w:pPr>
        <w:spacing w:line="360" w:lineRule="exact"/>
        <w:jc w:val="center"/>
      </w:pPr>
      <w:r>
        <w:rPr>
          <w:rFonts w:ascii="Times New Roman" w:eastAsia="標楷體" w:hAnsi="Times New Roman"/>
          <w:b/>
          <w:color w:val="000000"/>
          <w:szCs w:val="24"/>
        </w:rPr>
        <w:t>202</w:t>
      </w:r>
      <w:r w:rsidR="009B6954">
        <w:rPr>
          <w:rFonts w:ascii="Times New Roman" w:eastAsia="標楷體" w:hAnsi="Times New Roman"/>
          <w:b/>
          <w:color w:val="000000"/>
          <w:szCs w:val="24"/>
        </w:rPr>
        <w:t>4</w:t>
      </w:r>
      <w:r>
        <w:rPr>
          <w:rFonts w:ascii="Times New Roman" w:eastAsia="標楷體" w:hAnsi="Times New Roman"/>
          <w:b/>
          <w:color w:val="000000"/>
          <w:szCs w:val="24"/>
        </w:rPr>
        <w:t xml:space="preserve"> Residency Application </w:t>
      </w:r>
      <w:r>
        <w:rPr>
          <w:rFonts w:ascii="Times New Roman" w:hAnsi="Times New Roman"/>
          <w:noProof/>
          <w:color w:val="000000"/>
          <w:szCs w:val="24"/>
        </w:rPr>
        <mc:AlternateContent>
          <mc:Choice Requires="wps">
            <w:drawing>
              <wp:anchor distT="0" distB="0" distL="114300" distR="114300" simplePos="0" relativeHeight="251667456" behindDoc="0" locked="0" layoutInCell="1" allowOverlap="1" wp14:anchorId="194C223B" wp14:editId="18C9E403">
                <wp:simplePos x="0" y="0"/>
                <wp:positionH relativeFrom="column">
                  <wp:posOffset>5495287</wp:posOffset>
                </wp:positionH>
                <wp:positionV relativeFrom="paragraph">
                  <wp:posOffset>-629921</wp:posOffset>
                </wp:positionV>
                <wp:extent cx="675641" cy="368932"/>
                <wp:effectExtent l="0" t="0" r="0" b="0"/>
                <wp:wrapNone/>
                <wp:docPr id="1325253845" name="矩形 2"/>
                <wp:cNvGraphicFramePr/>
                <a:graphic xmlns:a="http://schemas.openxmlformats.org/drawingml/2006/main">
                  <a:graphicData uri="http://schemas.microsoft.com/office/word/2010/wordprocessingShape">
                    <wps:wsp>
                      <wps:cNvSpPr/>
                      <wps:spPr>
                        <a:xfrm>
                          <a:off x="0" y="0"/>
                          <a:ext cx="675641" cy="368932"/>
                        </a:xfrm>
                        <a:prstGeom prst="rect">
                          <a:avLst/>
                        </a:prstGeom>
                        <a:solidFill>
                          <a:srgbClr val="FFFFFF"/>
                        </a:solidFill>
                        <a:ln cap="flat">
                          <a:noFill/>
                          <a:prstDash val="solid"/>
                        </a:ln>
                      </wps:spPr>
                      <wps:txbx>
                        <w:txbxContent>
                          <w:p w14:paraId="6FE0CFE8" w14:textId="77777777" w:rsidR="0048140B" w:rsidRDefault="00172136">
                            <w:pPr>
                              <w:rPr>
                                <w:sz w:val="18"/>
                                <w:szCs w:val="18"/>
                              </w:rPr>
                            </w:pPr>
                            <w:r>
                              <w:rPr>
                                <w:sz w:val="18"/>
                                <w:szCs w:val="18"/>
                              </w:rPr>
                              <w:t>112.01</w:t>
                            </w:r>
                          </w:p>
                        </w:txbxContent>
                      </wps:txbx>
                      <wps:bodyPr vert="horz" wrap="square" lIns="91440" tIns="45720" rIns="91440" bIns="45720" anchor="t" anchorCtr="0" compatLnSpc="0">
                        <a:noAutofit/>
                      </wps:bodyPr>
                    </wps:wsp>
                  </a:graphicData>
                </a:graphic>
              </wp:anchor>
            </w:drawing>
          </mc:Choice>
          <mc:Fallback>
            <w:pict>
              <v:rect w14:anchorId="194C223B" id="_x0000_s1028" style="position:absolute;left:0;text-align:left;margin-left:432.7pt;margin-top:-49.6pt;width:53.2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" stroked="f">
                <v:textbox>
                  <w:txbxContent>
                    <w:p w14:paraId="6FE0CFE8" w14:textId="77777777" w:rsidR="0048140B" w:rsidRDefault="00172136">
                      <w:pPr>
                        <w:rPr>
                          <w:sz w:val="18"/>
                          <w:szCs w:val="18"/>
                        </w:rPr>
                      </w:pPr>
                      <w:r>
                        <w:rPr>
                          <w:sz w:val="18"/>
                          <w:szCs w:val="18"/>
                        </w:rPr>
                        <w:t>112.01</w:t>
                      </w:r>
                    </w:p>
                  </w:txbxContent>
                </v:textbox>
              </v:rect>
            </w:pict>
          </mc:Fallback>
        </mc:AlternateContent>
      </w:r>
      <w:r>
        <w:rPr>
          <w:rFonts w:ascii="Times New Roman" w:eastAsia="標楷體" w:hAnsi="Times New Roman"/>
          <w:b/>
          <w:color w:val="000000"/>
          <w:szCs w:val="24"/>
        </w:rPr>
        <w:t>Requirement for</w:t>
      </w:r>
    </w:p>
    <w:p w14:paraId="6F5FFDA6" w14:textId="77777777" w:rsidR="0048140B" w:rsidRDefault="00172136">
      <w:pPr>
        <w:spacing w:line="360" w:lineRule="exact"/>
        <w:jc w:val="center"/>
      </w:pPr>
      <w:r>
        <w:rPr>
          <w:rFonts w:ascii="Times New Roman" w:eastAsia="標楷體" w:hAnsi="Times New Roman"/>
          <w:b/>
          <w:color w:val="000000"/>
          <w:szCs w:val="24"/>
        </w:rPr>
        <w:t>“</w:t>
      </w:r>
      <w:r>
        <w:rPr>
          <w:rFonts w:ascii="Times New Roman" w:hAnsi="Times New Roman"/>
          <w:b/>
          <w:bCs/>
        </w:rPr>
        <w:t>Nanning Literary House</w:t>
      </w:r>
      <w:r>
        <w:rPr>
          <w:rFonts w:ascii="Times New Roman" w:eastAsia="標楷體" w:hAnsi="Times New Roman"/>
          <w:b/>
          <w:color w:val="000000"/>
          <w:szCs w:val="24"/>
        </w:rPr>
        <w:t>”</w:t>
      </w:r>
    </w:p>
    <w:p w14:paraId="5092C7B5" w14:textId="77777777" w:rsidR="0048140B" w:rsidRDefault="0048140B">
      <w:pPr>
        <w:spacing w:line="360" w:lineRule="exact"/>
        <w:rPr>
          <w:rFonts w:ascii="Times New Roman" w:eastAsia="標楷體" w:hAnsi="Times New Roman"/>
          <w:bCs/>
          <w:color w:val="000000"/>
          <w:szCs w:val="24"/>
        </w:rPr>
      </w:pPr>
    </w:p>
    <w:p w14:paraId="2A045514" w14:textId="77777777" w:rsidR="0048140B" w:rsidRDefault="00172136">
      <w:pPr>
        <w:spacing w:line="360" w:lineRule="exact"/>
        <w:rPr>
          <w:rFonts w:ascii="Times New Roman" w:eastAsia="標楷體" w:hAnsi="Times New Roman"/>
          <w:bCs/>
          <w:color w:val="000000"/>
          <w:szCs w:val="24"/>
        </w:rPr>
      </w:pPr>
      <w:r>
        <w:rPr>
          <w:rFonts w:ascii="Times New Roman" w:eastAsia="標楷體" w:hAnsi="Times New Roman"/>
          <w:bCs/>
          <w:color w:val="000000"/>
          <w:szCs w:val="24"/>
        </w:rPr>
        <w:t xml:space="preserve">1.Qualification of Residency </w:t>
      </w:r>
    </w:p>
    <w:p w14:paraId="0340B071" w14:textId="77777777" w:rsidR="0048140B" w:rsidRDefault="00172136">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Individuals who are engaged in literary creation and literary exchanges. </w:t>
      </w:r>
    </w:p>
    <w:p w14:paraId="63BDA029" w14:textId="77777777" w:rsidR="0048140B" w:rsidRDefault="00172136">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Individuals who are involved in literature related projects or events. </w:t>
      </w:r>
    </w:p>
    <w:p w14:paraId="458C170A" w14:textId="7F77F7D8" w:rsidR="00C86CC0" w:rsidRDefault="00C86CC0">
      <w:pPr>
        <w:numPr>
          <w:ilvl w:val="0"/>
          <w:numId w:val="7"/>
        </w:numPr>
        <w:spacing w:line="360" w:lineRule="exact"/>
        <w:rPr>
          <w:rFonts w:ascii="Times New Roman" w:eastAsia="標楷體" w:hAnsi="Times New Roman"/>
          <w:color w:val="000000"/>
          <w:szCs w:val="24"/>
        </w:rPr>
      </w:pPr>
      <w:r w:rsidRPr="00C86CC0">
        <w:rPr>
          <w:rFonts w:ascii="Times New Roman" w:eastAsia="標楷體" w:hAnsi="Times New Roman"/>
          <w:color w:val="000000"/>
          <w:szCs w:val="24"/>
        </w:rPr>
        <w:t xml:space="preserve">Individuals who </w:t>
      </w:r>
      <w:r w:rsidR="0097095E">
        <w:rPr>
          <w:rFonts w:ascii="Times New Roman" w:eastAsia="標楷體" w:hAnsi="Times New Roman"/>
          <w:color w:val="000000"/>
          <w:szCs w:val="24"/>
        </w:rPr>
        <w:t>do</w:t>
      </w:r>
      <w:r>
        <w:rPr>
          <w:rFonts w:ascii="Times New Roman" w:eastAsia="標楷體" w:hAnsi="Times New Roman"/>
          <w:color w:val="000000"/>
          <w:szCs w:val="24"/>
        </w:rPr>
        <w:t xml:space="preserve"> filed works about Tainan </w:t>
      </w:r>
    </w:p>
    <w:p w14:paraId="7CB63F2D" w14:textId="77777777" w:rsidR="0048140B" w:rsidRDefault="00172136">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A person who is at least 18 years old.</w:t>
      </w:r>
    </w:p>
    <w:p w14:paraId="76A2A2F8" w14:textId="2587976D" w:rsidR="0048140B" w:rsidRDefault="00172136">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Individuals with the ability to communicate in the </w:t>
      </w:r>
      <w:r w:rsidR="00C86CC0">
        <w:rPr>
          <w:rFonts w:ascii="Times New Roman" w:eastAsia="標楷體" w:hAnsi="Times New Roman"/>
          <w:color w:val="000000"/>
          <w:szCs w:val="24"/>
        </w:rPr>
        <w:t>official</w:t>
      </w:r>
      <w:r>
        <w:rPr>
          <w:rFonts w:ascii="Times New Roman" w:eastAsia="標楷體" w:hAnsi="Times New Roman"/>
          <w:color w:val="000000"/>
          <w:szCs w:val="24"/>
        </w:rPr>
        <w:t xml:space="preserve"> languages of the Republic of </w:t>
      </w:r>
      <w:r w:rsidR="0097095E">
        <w:rPr>
          <w:rFonts w:ascii="Times New Roman" w:eastAsia="標楷體" w:hAnsi="Times New Roman"/>
          <w:color w:val="000000"/>
          <w:szCs w:val="24"/>
        </w:rPr>
        <w:t>China (</w:t>
      </w:r>
      <w:r w:rsidR="00C86CC0">
        <w:rPr>
          <w:rFonts w:ascii="Times New Roman" w:eastAsia="標楷體" w:hAnsi="Times New Roman"/>
          <w:color w:val="000000"/>
          <w:szCs w:val="24"/>
        </w:rPr>
        <w:t>Taiwan)</w:t>
      </w:r>
      <w:r>
        <w:rPr>
          <w:rFonts w:ascii="Times New Roman" w:eastAsia="標楷體" w:hAnsi="Times New Roman"/>
          <w:color w:val="000000"/>
          <w:szCs w:val="24"/>
        </w:rPr>
        <w:t>.</w:t>
      </w:r>
    </w:p>
    <w:p w14:paraId="58530D96" w14:textId="66A69EB6" w:rsidR="0048140B" w:rsidRPr="0097095E" w:rsidRDefault="00172136">
      <w:pPr>
        <w:numPr>
          <w:ilvl w:val="0"/>
          <w:numId w:val="7"/>
        </w:numPr>
        <w:spacing w:line="360" w:lineRule="exact"/>
        <w:rPr>
          <w:strike/>
        </w:rPr>
      </w:pPr>
      <w:r w:rsidRPr="0097095E">
        <w:rPr>
          <w:rFonts w:ascii="Times New Roman" w:eastAsia="標楷體" w:hAnsi="Times New Roman"/>
          <w:strike/>
          <w:color w:val="000000"/>
          <w:szCs w:val="24"/>
        </w:rPr>
        <w:t xml:space="preserve">Artists who did not reside in </w:t>
      </w:r>
      <w:r w:rsidRPr="0097095E">
        <w:rPr>
          <w:rFonts w:ascii="Times New Roman" w:hAnsi="Times New Roman"/>
          <w:strike/>
        </w:rPr>
        <w:t>Nanning Literary House</w:t>
      </w:r>
      <w:r w:rsidRPr="0097095E">
        <w:rPr>
          <w:rFonts w:ascii="Times New Roman" w:eastAsia="標楷體" w:hAnsi="Times New Roman"/>
          <w:strike/>
          <w:color w:val="000000"/>
          <w:szCs w:val="24"/>
        </w:rPr>
        <w:t xml:space="preserve"> in the past two years.</w:t>
      </w:r>
    </w:p>
    <w:p w14:paraId="053D1953" w14:textId="77777777" w:rsidR="0048140B" w:rsidRDefault="00172136">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Creators of novels, prose, drama and plays, literature translation, non-fiction or other literary works.</w:t>
      </w:r>
    </w:p>
    <w:p w14:paraId="6BF37B42" w14:textId="7F082BC3" w:rsidR="00C86CC0" w:rsidRDefault="00C86CC0">
      <w:pPr>
        <w:numPr>
          <w:ilvl w:val="0"/>
          <w:numId w:val="7"/>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Researchers who had published at least one </w:t>
      </w:r>
      <w:r w:rsidRPr="00C86CC0">
        <w:rPr>
          <w:rFonts w:ascii="Times New Roman" w:eastAsia="標楷體" w:hAnsi="Times New Roman"/>
          <w:color w:val="000000"/>
          <w:szCs w:val="24"/>
        </w:rPr>
        <w:t>thesis</w:t>
      </w:r>
      <w:r>
        <w:rPr>
          <w:rFonts w:ascii="Times New Roman" w:eastAsia="標楷體" w:hAnsi="Times New Roman"/>
          <w:color w:val="000000"/>
          <w:szCs w:val="24"/>
        </w:rPr>
        <w:t xml:space="preserve"> on </w:t>
      </w:r>
      <w:r w:rsidRPr="00C86CC0">
        <w:rPr>
          <w:rFonts w:ascii="Times New Roman" w:eastAsia="標楷體" w:hAnsi="Times New Roman"/>
          <w:color w:val="000000"/>
          <w:szCs w:val="24"/>
        </w:rPr>
        <w:t>academic</w:t>
      </w:r>
      <w:r>
        <w:rPr>
          <w:rFonts w:ascii="Times New Roman" w:eastAsia="標楷體" w:hAnsi="Times New Roman"/>
          <w:color w:val="000000"/>
          <w:szCs w:val="24"/>
        </w:rPr>
        <w:t xml:space="preserve"> journals.</w:t>
      </w:r>
    </w:p>
    <w:p w14:paraId="31A8C645" w14:textId="11808F78" w:rsidR="0097095E" w:rsidRPr="0097095E" w:rsidRDefault="0097095E">
      <w:pPr>
        <w:numPr>
          <w:ilvl w:val="0"/>
          <w:numId w:val="7"/>
        </w:numPr>
        <w:spacing w:line="360" w:lineRule="exact"/>
        <w:rPr>
          <w:rFonts w:ascii="Times New Roman" w:eastAsia="標楷體" w:hAnsi="Times New Roman"/>
          <w:color w:val="FF0000"/>
          <w:szCs w:val="24"/>
        </w:rPr>
      </w:pPr>
      <w:r w:rsidRPr="0097095E">
        <w:rPr>
          <w:rFonts w:ascii="Times New Roman" w:eastAsia="標楷體" w:hAnsi="Times New Roman"/>
          <w:color w:val="FF0000"/>
          <w:szCs w:val="24"/>
        </w:rPr>
        <w:t>Other groups or individuals engaged in artistic creation, using Tainan as the theme for their creative inspiration.</w:t>
      </w:r>
    </w:p>
    <w:p w14:paraId="140132DD" w14:textId="77777777" w:rsidR="0048140B" w:rsidRDefault="00172136">
      <w:pPr>
        <w:spacing w:line="360" w:lineRule="exact"/>
        <w:rPr>
          <w:rFonts w:ascii="Times New Roman" w:eastAsia="標楷體" w:hAnsi="Times New Roman"/>
          <w:color w:val="000000"/>
          <w:szCs w:val="24"/>
        </w:rPr>
      </w:pPr>
      <w:r>
        <w:rPr>
          <w:rFonts w:ascii="Times New Roman" w:eastAsia="標楷體" w:hAnsi="Times New Roman"/>
          <w:color w:val="000000"/>
          <w:szCs w:val="24"/>
        </w:rPr>
        <w:t>2.Residency Schedule:</w:t>
      </w:r>
    </w:p>
    <w:p w14:paraId="0D08F41F" w14:textId="2C773B0D" w:rsidR="0048140B" w:rsidRDefault="00172136" w:rsidP="0097095E">
      <w:pPr>
        <w:spacing w:line="360" w:lineRule="exact"/>
        <w:rPr>
          <w:rFonts w:ascii="Times New Roman" w:eastAsia="標楷體" w:hAnsi="Times New Roman"/>
          <w:color w:val="000000"/>
          <w:szCs w:val="24"/>
        </w:rPr>
      </w:pPr>
      <w:r>
        <w:rPr>
          <w:rFonts w:ascii="Times New Roman" w:eastAsia="標楷體" w:hAnsi="Times New Roman"/>
          <w:color w:val="000000"/>
          <w:szCs w:val="24"/>
        </w:rPr>
        <w:t>Residency time: In principle, 7-30 days.</w:t>
      </w:r>
      <w:r w:rsidR="00C86CC0">
        <w:rPr>
          <w:rFonts w:ascii="Times New Roman" w:eastAsia="標楷體" w:hAnsi="Times New Roman"/>
          <w:color w:val="000000"/>
          <w:szCs w:val="24"/>
        </w:rPr>
        <w:t xml:space="preserve"> </w:t>
      </w:r>
      <w:r w:rsidR="0097095E" w:rsidRPr="0097095E">
        <w:rPr>
          <w:rFonts w:ascii="Times New Roman" w:eastAsia="標楷體" w:hAnsi="Times New Roman"/>
          <w:color w:val="000000"/>
          <w:szCs w:val="24"/>
        </w:rPr>
        <w:t>The application should be submitted no later than two months before the move-in date.</w:t>
      </w:r>
      <w:r w:rsidR="0097095E" w:rsidRPr="0097095E">
        <w:rPr>
          <w:rFonts w:ascii="Times New Roman" w:eastAsia="標楷體" w:hAnsi="Times New Roman"/>
          <w:color w:val="000000"/>
          <w:szCs w:val="24"/>
        </w:rPr>
        <w:t xml:space="preserve"> </w:t>
      </w:r>
      <w:r w:rsidR="00C86CC0">
        <w:rPr>
          <w:rFonts w:ascii="Times New Roman" w:eastAsia="標楷體" w:hAnsi="Times New Roman"/>
          <w:color w:val="000000"/>
          <w:szCs w:val="24"/>
        </w:rPr>
        <w:t xml:space="preserve">If the plan </w:t>
      </w:r>
      <w:r w:rsidR="0097095E">
        <w:rPr>
          <w:rFonts w:ascii="Times New Roman" w:eastAsia="標楷體" w:hAnsi="Times New Roman"/>
          <w:color w:val="000000"/>
          <w:szCs w:val="24"/>
        </w:rPr>
        <w:t>is over</w:t>
      </w:r>
      <w:r w:rsidR="00C86CC0">
        <w:rPr>
          <w:rFonts w:ascii="Times New Roman" w:eastAsia="標楷體" w:hAnsi="Times New Roman"/>
          <w:color w:val="000000"/>
          <w:szCs w:val="24"/>
        </w:rPr>
        <w:t xml:space="preserve"> 30 </w:t>
      </w:r>
      <w:r w:rsidR="0097095E">
        <w:rPr>
          <w:rFonts w:ascii="Times New Roman" w:eastAsia="標楷體" w:hAnsi="Times New Roman"/>
          <w:color w:val="000000"/>
          <w:szCs w:val="24"/>
        </w:rPr>
        <w:t>days, it should</w:t>
      </w:r>
      <w:r w:rsidR="00C86CC0">
        <w:rPr>
          <w:rFonts w:ascii="Times New Roman" w:eastAsia="標楷體" w:hAnsi="Times New Roman"/>
          <w:color w:val="000000"/>
          <w:szCs w:val="24"/>
        </w:rPr>
        <w:t xml:space="preserve"> be a</w:t>
      </w:r>
      <w:r w:rsidR="0097095E">
        <w:rPr>
          <w:rFonts w:ascii="Times New Roman" w:eastAsia="標楷體" w:hAnsi="Times New Roman" w:hint="eastAsia"/>
          <w:color w:val="000000"/>
          <w:szCs w:val="24"/>
        </w:rPr>
        <w:t>pproved</w:t>
      </w:r>
      <w:r w:rsidR="00C86CC0">
        <w:rPr>
          <w:rFonts w:ascii="Times New Roman" w:eastAsia="標楷體" w:hAnsi="Times New Roman"/>
          <w:color w:val="000000"/>
          <w:szCs w:val="24"/>
        </w:rPr>
        <w:t xml:space="preserve"> by the Bureau.</w:t>
      </w:r>
    </w:p>
    <w:p w14:paraId="2B8A06B4" w14:textId="77777777" w:rsidR="0048140B" w:rsidRDefault="00172136">
      <w:p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3.Organizer: The Cultural Affairs Bureau of Tainan City Government </w:t>
      </w:r>
    </w:p>
    <w:p w14:paraId="5CB38228" w14:textId="4CF8F366" w:rsidR="001356DD" w:rsidRDefault="001356DD">
      <w:pPr>
        <w:spacing w:line="360" w:lineRule="exact"/>
        <w:rPr>
          <w:rFonts w:ascii="Times New Roman" w:eastAsia="標楷體" w:hAnsi="Times New Roman" w:hint="eastAsia"/>
          <w:color w:val="000000"/>
          <w:szCs w:val="24"/>
        </w:rPr>
      </w:pPr>
      <w:r>
        <w:rPr>
          <w:rFonts w:ascii="Times New Roman" w:eastAsia="標楷體" w:hAnsi="Times New Roman" w:hint="eastAsia"/>
          <w:color w:val="000000"/>
          <w:szCs w:val="24"/>
        </w:rPr>
        <w:t>4.</w:t>
      </w:r>
      <w:r w:rsidRPr="001356DD">
        <w:t xml:space="preserve"> </w:t>
      </w:r>
      <w:r w:rsidRPr="001356DD">
        <w:rPr>
          <w:rFonts w:ascii="Times New Roman" w:eastAsia="標楷體" w:hAnsi="Times New Roman"/>
          <w:color w:val="000000"/>
          <w:szCs w:val="24"/>
        </w:rPr>
        <w:t>Application period</w:t>
      </w:r>
      <w:r>
        <w:rPr>
          <w:rFonts w:ascii="Times New Roman" w:eastAsia="標楷體" w:hAnsi="Times New Roman" w:hint="eastAsia"/>
          <w:color w:val="000000"/>
          <w:szCs w:val="24"/>
        </w:rPr>
        <w:t>：</w:t>
      </w:r>
      <w:r w:rsidR="00E95CE9">
        <w:rPr>
          <w:rFonts w:ascii="Times New Roman" w:eastAsia="標楷體" w:hAnsi="Times New Roman" w:hint="eastAsia"/>
          <w:color w:val="000000"/>
          <w:szCs w:val="24"/>
        </w:rPr>
        <w:t>Fr</w:t>
      </w:r>
      <w:r w:rsidR="00E95CE9">
        <w:rPr>
          <w:rFonts w:ascii="Times New Roman" w:eastAsia="標楷體" w:hAnsi="Times New Roman"/>
          <w:color w:val="000000"/>
          <w:szCs w:val="24"/>
        </w:rPr>
        <w:t xml:space="preserve">om </w:t>
      </w:r>
      <w:r>
        <w:rPr>
          <w:rFonts w:ascii="Times New Roman" w:eastAsia="標楷體" w:hAnsi="Times New Roman" w:hint="eastAsia"/>
          <w:color w:val="000000"/>
          <w:szCs w:val="24"/>
        </w:rPr>
        <w:t>202</w:t>
      </w:r>
      <w:r w:rsidR="0097095E">
        <w:rPr>
          <w:rFonts w:ascii="Times New Roman" w:eastAsia="標楷體" w:hAnsi="Times New Roman" w:hint="eastAsia"/>
          <w:color w:val="000000"/>
          <w:szCs w:val="24"/>
        </w:rPr>
        <w:t>4</w:t>
      </w:r>
      <w:r>
        <w:rPr>
          <w:rFonts w:ascii="Times New Roman" w:eastAsia="標楷體" w:hAnsi="Times New Roman" w:hint="eastAsia"/>
          <w:color w:val="000000"/>
          <w:szCs w:val="24"/>
        </w:rPr>
        <w:t>/</w:t>
      </w:r>
      <w:r w:rsidR="00E95CE9">
        <w:rPr>
          <w:rFonts w:ascii="Times New Roman" w:eastAsia="標楷體" w:hAnsi="Times New Roman" w:hint="eastAsia"/>
          <w:color w:val="000000"/>
          <w:szCs w:val="24"/>
        </w:rPr>
        <w:t>1</w:t>
      </w:r>
      <w:r w:rsidR="0097095E">
        <w:rPr>
          <w:rFonts w:ascii="Times New Roman" w:eastAsia="標楷體" w:hAnsi="Times New Roman" w:hint="eastAsia"/>
          <w:color w:val="000000"/>
          <w:szCs w:val="24"/>
        </w:rPr>
        <w:t>2</w:t>
      </w:r>
      <w:r w:rsidR="00E95CE9">
        <w:rPr>
          <w:rFonts w:ascii="Times New Roman" w:eastAsia="標楷體" w:hAnsi="Times New Roman" w:hint="eastAsia"/>
          <w:color w:val="000000"/>
          <w:szCs w:val="24"/>
        </w:rPr>
        <w:t>/1</w:t>
      </w:r>
      <w:r w:rsidR="00E95CE9">
        <w:rPr>
          <w:rFonts w:ascii="Times New Roman" w:eastAsia="標楷體" w:hAnsi="Times New Roman"/>
          <w:color w:val="000000"/>
          <w:szCs w:val="24"/>
        </w:rPr>
        <w:t xml:space="preserve"> to 202</w:t>
      </w:r>
      <w:r w:rsidR="0097095E">
        <w:rPr>
          <w:rFonts w:ascii="Times New Roman" w:eastAsia="標楷體" w:hAnsi="Times New Roman" w:hint="eastAsia"/>
          <w:color w:val="000000"/>
          <w:szCs w:val="24"/>
        </w:rPr>
        <w:t>5</w:t>
      </w:r>
      <w:r w:rsidR="00E95CE9">
        <w:rPr>
          <w:rFonts w:ascii="Times New Roman" w:eastAsia="標楷體" w:hAnsi="Times New Roman"/>
          <w:color w:val="000000"/>
          <w:szCs w:val="24"/>
        </w:rPr>
        <w:t>/1</w:t>
      </w:r>
      <w:r w:rsidR="0097095E">
        <w:rPr>
          <w:rFonts w:ascii="Times New Roman" w:eastAsia="標楷體" w:hAnsi="Times New Roman" w:hint="eastAsia"/>
          <w:color w:val="000000"/>
          <w:szCs w:val="24"/>
        </w:rPr>
        <w:t>1</w:t>
      </w:r>
      <w:r w:rsidR="00E95CE9">
        <w:rPr>
          <w:rFonts w:ascii="Times New Roman" w:eastAsia="標楷體" w:hAnsi="Times New Roman"/>
          <w:color w:val="000000"/>
          <w:szCs w:val="24"/>
        </w:rPr>
        <w:t>/3</w:t>
      </w:r>
      <w:r w:rsidR="0097095E">
        <w:rPr>
          <w:rFonts w:ascii="Times New Roman" w:eastAsia="標楷體" w:hAnsi="Times New Roman" w:hint="eastAsia"/>
          <w:color w:val="000000"/>
          <w:szCs w:val="24"/>
        </w:rPr>
        <w:t>0</w:t>
      </w:r>
    </w:p>
    <w:p w14:paraId="692FFF21" w14:textId="1403957E" w:rsidR="0048140B" w:rsidRDefault="001356DD">
      <w:pPr>
        <w:spacing w:line="360" w:lineRule="exact"/>
        <w:rPr>
          <w:rFonts w:ascii="Times New Roman" w:eastAsia="標楷體" w:hAnsi="Times New Roman"/>
          <w:color w:val="000000"/>
          <w:szCs w:val="24"/>
        </w:rPr>
      </w:pPr>
      <w:r>
        <w:rPr>
          <w:rFonts w:ascii="Times New Roman" w:eastAsia="標楷體" w:hAnsi="Times New Roman" w:hint="eastAsia"/>
          <w:color w:val="000000"/>
          <w:szCs w:val="24"/>
        </w:rPr>
        <w:t>5</w:t>
      </w:r>
      <w:r w:rsidR="00172136">
        <w:rPr>
          <w:rFonts w:ascii="Times New Roman" w:eastAsia="標楷體" w:hAnsi="Times New Roman"/>
          <w:color w:val="000000"/>
          <w:szCs w:val="24"/>
        </w:rPr>
        <w:t xml:space="preserve">.Application information </w:t>
      </w:r>
    </w:p>
    <w:p w14:paraId="715B89B9" w14:textId="77777777" w:rsidR="0048140B" w:rsidRDefault="00172136">
      <w:pPr>
        <w:spacing w:line="360" w:lineRule="exact"/>
        <w:rPr>
          <w:rFonts w:ascii="Times New Roman" w:eastAsia="標楷體" w:hAnsi="Times New Roman"/>
          <w:color w:val="000000"/>
          <w:szCs w:val="24"/>
        </w:rPr>
      </w:pPr>
      <w:r>
        <w:rPr>
          <w:rFonts w:ascii="Times New Roman" w:eastAsia="標楷體" w:hAnsi="Times New Roman"/>
          <w:color w:val="000000"/>
          <w:szCs w:val="24"/>
        </w:rPr>
        <w:t>Applicants shall submit the information below for the approval of The Cultural Affairs Bureau of Tainan City Government before taking residency in the House.</w:t>
      </w:r>
    </w:p>
    <w:p w14:paraId="5FBF7E42" w14:textId="2CF107B2" w:rsidR="0048140B" w:rsidRDefault="00172136">
      <w:pPr>
        <w:numPr>
          <w:ilvl w:val="0"/>
          <w:numId w:val="8"/>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Application form for </w:t>
      </w:r>
      <w:r w:rsidR="0097095E">
        <w:rPr>
          <w:rFonts w:ascii="Times New Roman" w:eastAsia="標楷體" w:hAnsi="Times New Roman"/>
          <w:color w:val="000000"/>
          <w:szCs w:val="24"/>
        </w:rPr>
        <w:t>residency.</w:t>
      </w:r>
    </w:p>
    <w:p w14:paraId="505B9426" w14:textId="4A23D95C" w:rsidR="0048140B" w:rsidRDefault="00172136">
      <w:pPr>
        <w:numPr>
          <w:ilvl w:val="0"/>
          <w:numId w:val="8"/>
        </w:numPr>
        <w:spacing w:line="360" w:lineRule="exact"/>
        <w:rPr>
          <w:rFonts w:ascii="Times New Roman" w:eastAsia="標楷體" w:hAnsi="Times New Roman"/>
          <w:color w:val="000000"/>
          <w:szCs w:val="24"/>
        </w:rPr>
      </w:pPr>
      <w:r>
        <w:rPr>
          <w:rFonts w:ascii="Times New Roman" w:eastAsia="標楷體" w:hAnsi="Times New Roman"/>
          <w:color w:val="000000"/>
          <w:szCs w:val="24"/>
        </w:rPr>
        <w:t xml:space="preserve">One duplicate copy of the front and back sides of the resident’s identification card; for </w:t>
      </w:r>
      <w:r w:rsidR="0097095E">
        <w:rPr>
          <w:rFonts w:ascii="Times New Roman" w:eastAsia="標楷體" w:hAnsi="Times New Roman"/>
          <w:color w:val="000000"/>
          <w:szCs w:val="24"/>
        </w:rPr>
        <w:t>non-ROC</w:t>
      </w:r>
      <w:r>
        <w:rPr>
          <w:rFonts w:ascii="Times New Roman" w:eastAsia="標楷體" w:hAnsi="Times New Roman"/>
          <w:color w:val="000000"/>
          <w:szCs w:val="24"/>
        </w:rPr>
        <w:t xml:space="preserve"> citizens, please provide a photocopy of your passport.</w:t>
      </w:r>
    </w:p>
    <w:p w14:paraId="644F5E67" w14:textId="77777777" w:rsidR="0048140B" w:rsidRDefault="00172136">
      <w:pPr>
        <w:spacing w:line="360" w:lineRule="exact"/>
        <w:rPr>
          <w:rFonts w:ascii="Times New Roman" w:eastAsia="標楷體" w:hAnsi="Times New Roman"/>
          <w:szCs w:val="24"/>
        </w:rPr>
      </w:pPr>
      <w:r>
        <w:rPr>
          <w:rFonts w:ascii="Times New Roman" w:eastAsia="標楷體" w:hAnsi="Times New Roman"/>
          <w:szCs w:val="24"/>
        </w:rPr>
        <w:t xml:space="preserve">(3) Feedback Projects </w:t>
      </w:r>
    </w:p>
    <w:p w14:paraId="53E58523" w14:textId="7EAEF8B8" w:rsidR="0048140B" w:rsidRDefault="00172136">
      <w:pPr>
        <w:spacing w:line="360" w:lineRule="exact"/>
        <w:ind w:left="240"/>
        <w:rPr>
          <w:rFonts w:ascii="Times New Roman" w:eastAsia="標楷體" w:hAnsi="Times New Roman"/>
          <w:szCs w:val="24"/>
        </w:rPr>
      </w:pPr>
      <w:r>
        <w:rPr>
          <w:rFonts w:ascii="Times New Roman" w:eastAsia="標楷體" w:hAnsi="Times New Roman"/>
          <w:szCs w:val="24"/>
        </w:rPr>
        <w:t xml:space="preserve">1. Feedback projects shall benefit the residents of Tainan and </w:t>
      </w:r>
      <w:r w:rsidR="0097095E">
        <w:rPr>
          <w:rFonts w:ascii="Times New Roman" w:eastAsia="標楷體" w:hAnsi="Times New Roman"/>
          <w:szCs w:val="24"/>
        </w:rPr>
        <w:t>match</w:t>
      </w:r>
      <w:r>
        <w:rPr>
          <w:rFonts w:ascii="Times New Roman" w:eastAsia="標楷體" w:hAnsi="Times New Roman"/>
          <w:szCs w:val="24"/>
        </w:rPr>
        <w:t xml:space="preserve"> the promotional goal of literary education.</w:t>
      </w:r>
    </w:p>
    <w:p w14:paraId="273162E3" w14:textId="77777777" w:rsidR="0048140B" w:rsidRDefault="00172136">
      <w:pPr>
        <w:spacing w:line="360" w:lineRule="exact"/>
        <w:ind w:left="240"/>
        <w:rPr>
          <w:rFonts w:ascii="Times New Roman" w:eastAsia="標楷體" w:hAnsi="Times New Roman"/>
          <w:szCs w:val="24"/>
        </w:rPr>
      </w:pPr>
      <w:r>
        <w:rPr>
          <w:rFonts w:ascii="Times New Roman" w:eastAsia="標楷體" w:hAnsi="Times New Roman"/>
          <w:szCs w:val="24"/>
        </w:rPr>
        <w:t>2.Feedback projects shall coordinate with the time of any relevant literary events organized by the Bureau.</w:t>
      </w:r>
    </w:p>
    <w:p w14:paraId="2CAB69C5" w14:textId="77777777" w:rsidR="0048140B" w:rsidRDefault="00172136">
      <w:pPr>
        <w:spacing w:line="360" w:lineRule="exact"/>
        <w:rPr>
          <w:rFonts w:ascii="Times New Roman" w:eastAsia="標楷體" w:hAnsi="Times New Roman"/>
          <w:szCs w:val="24"/>
        </w:rPr>
      </w:pPr>
      <w:r>
        <w:rPr>
          <w:rFonts w:ascii="Times New Roman" w:eastAsia="標楷體" w:hAnsi="Times New Roman"/>
          <w:szCs w:val="24"/>
        </w:rPr>
        <w:t xml:space="preserve">(4) A collection of the individuals’ work and an attachment of at least one piece of </w:t>
      </w:r>
      <w:r>
        <w:rPr>
          <w:rFonts w:ascii="Times New Roman" w:eastAsia="標楷體" w:hAnsi="Times New Roman"/>
          <w:szCs w:val="24"/>
        </w:rPr>
        <w:lastRenderedPageBreak/>
        <w:t>released or published work (not limited to commercial publications and supplemented with a website address or electronic files if not published physically</w:t>
      </w:r>
      <w:proofErr w:type="gramStart"/>
      <w:r>
        <w:rPr>
          <w:rFonts w:ascii="Times New Roman" w:eastAsia="標楷體" w:hAnsi="Times New Roman"/>
          <w:szCs w:val="24"/>
        </w:rPr>
        <w:t>);</w:t>
      </w:r>
      <w:proofErr w:type="gramEnd"/>
      <w:r>
        <w:rPr>
          <w:rFonts w:ascii="Times New Roman" w:eastAsia="標楷體" w:hAnsi="Times New Roman"/>
          <w:szCs w:val="24"/>
        </w:rPr>
        <w:t xml:space="preserve"> </w:t>
      </w:r>
    </w:p>
    <w:p w14:paraId="47057319" w14:textId="77777777" w:rsidR="0048140B" w:rsidRDefault="00172136">
      <w:pPr>
        <w:spacing w:line="360" w:lineRule="exact"/>
      </w:pPr>
      <w:r>
        <w:rPr>
          <w:rFonts w:ascii="Times New Roman" w:eastAsia="標楷體" w:hAnsi="Times New Roman"/>
          <w:szCs w:val="24"/>
        </w:rPr>
        <w:t xml:space="preserve">(5) Please download the said form from the Bureau’s website at </w:t>
      </w:r>
    </w:p>
    <w:p w14:paraId="371D5954" w14:textId="56B3D8C7" w:rsidR="0048140B" w:rsidRDefault="00C86CC0">
      <w:pPr>
        <w:spacing w:line="360" w:lineRule="exact"/>
      </w:pPr>
      <w:r w:rsidRPr="00FD6878">
        <w:rPr>
          <w:rFonts w:ascii="Times New Roman" w:eastAsia="標楷體" w:hAnsi="Times New Roman"/>
          <w:color w:val="FF0000"/>
        </w:rPr>
        <w:t>https://reurl.cc/0ZapDA</w:t>
      </w:r>
      <w:r w:rsidR="00172136">
        <w:rPr>
          <w:rFonts w:ascii="Times New Roman" w:eastAsia="標楷體" w:hAnsi="Times New Roman"/>
          <w:color w:val="000000"/>
          <w:szCs w:val="24"/>
        </w:rPr>
        <w:t xml:space="preserve"> and after </w:t>
      </w:r>
      <w:proofErr w:type="gramStart"/>
      <w:r w:rsidR="00172136">
        <w:rPr>
          <w:rFonts w:ascii="Times New Roman" w:eastAsia="標楷體" w:hAnsi="Times New Roman"/>
          <w:color w:val="000000"/>
          <w:szCs w:val="24"/>
        </w:rPr>
        <w:t>filling</w:t>
      </w:r>
      <w:proofErr w:type="gramEnd"/>
      <w:r w:rsidR="00172136">
        <w:rPr>
          <w:rFonts w:ascii="Times New Roman" w:eastAsia="標楷體" w:hAnsi="Times New Roman"/>
          <w:color w:val="000000"/>
          <w:szCs w:val="24"/>
        </w:rPr>
        <w:t xml:space="preserve"> the form, mail it to: </w:t>
      </w:r>
    </w:p>
    <w:p w14:paraId="7BF8BDC9" w14:textId="77777777" w:rsidR="0048140B" w:rsidRDefault="00172136">
      <w:pPr>
        <w:spacing w:line="360" w:lineRule="exact"/>
        <w:ind w:left="1440"/>
        <w:rPr>
          <w:rFonts w:ascii="Times New Roman" w:eastAsia="標楷體" w:hAnsi="Times New Roman"/>
          <w:color w:val="1C1C1C"/>
          <w:szCs w:val="24"/>
        </w:rPr>
      </w:pPr>
      <w:r>
        <w:rPr>
          <w:rFonts w:ascii="Times New Roman" w:eastAsia="標楷體" w:hAnsi="Times New Roman"/>
          <w:color w:val="1C1C1C"/>
          <w:szCs w:val="24"/>
        </w:rPr>
        <w:t>Recipient Nanning Literary House Writers-in-Residency Team.</w:t>
      </w:r>
    </w:p>
    <w:p w14:paraId="1095B2CC" w14:textId="77BFC4B7" w:rsidR="0048140B" w:rsidRDefault="00172136">
      <w:pPr>
        <w:spacing w:line="360" w:lineRule="exact"/>
        <w:ind w:left="1440"/>
        <w:rPr>
          <w:rFonts w:ascii="Times New Roman" w:eastAsia="標楷體" w:hAnsi="Times New Roman"/>
          <w:color w:val="1C1C1C"/>
          <w:szCs w:val="24"/>
        </w:rPr>
      </w:pPr>
      <w:r>
        <w:rPr>
          <w:rFonts w:ascii="Times New Roman" w:eastAsia="標楷體" w:hAnsi="Times New Roman"/>
          <w:color w:val="1C1C1C"/>
          <w:szCs w:val="24"/>
        </w:rPr>
        <w:t xml:space="preserve">Address: </w:t>
      </w:r>
      <w:r w:rsidR="0097095E">
        <w:rPr>
          <w:rFonts w:ascii="Times New Roman" w:eastAsia="標楷體" w:hAnsi="Times New Roman" w:hint="eastAsia"/>
          <w:color w:val="1C1C1C"/>
          <w:szCs w:val="24"/>
        </w:rPr>
        <w:t>13</w:t>
      </w:r>
      <w:r>
        <w:rPr>
          <w:rFonts w:ascii="Times New Roman" w:eastAsia="標楷體" w:hAnsi="Times New Roman"/>
          <w:color w:val="1C1C1C"/>
          <w:szCs w:val="24"/>
        </w:rPr>
        <w:t>F, NO.</w:t>
      </w:r>
      <w:r w:rsidR="0097095E">
        <w:rPr>
          <w:rFonts w:ascii="Times New Roman" w:eastAsia="標楷體" w:hAnsi="Times New Roman" w:hint="eastAsia"/>
          <w:color w:val="1C1C1C"/>
          <w:szCs w:val="24"/>
        </w:rPr>
        <w:t>6</w:t>
      </w:r>
      <w:r>
        <w:rPr>
          <w:rFonts w:ascii="Times New Roman" w:eastAsia="標楷體" w:hAnsi="Times New Roman"/>
          <w:color w:val="1C1C1C"/>
          <w:szCs w:val="24"/>
        </w:rPr>
        <w:t>,</w:t>
      </w:r>
      <w:r w:rsidR="0097095E">
        <w:rPr>
          <w:rFonts w:ascii="Times New Roman" w:eastAsia="標楷體" w:hAnsi="Times New Roman" w:hint="eastAsia"/>
          <w:color w:val="1C1C1C"/>
          <w:szCs w:val="24"/>
        </w:rPr>
        <w:t xml:space="preserve"> Sec.</w:t>
      </w:r>
      <w:r w:rsidR="0097095E">
        <w:rPr>
          <w:rFonts w:ascii="Times New Roman" w:eastAsia="標楷體" w:hAnsi="Times New Roman"/>
          <w:color w:val="1C1C1C"/>
          <w:szCs w:val="24"/>
        </w:rPr>
        <w:t>2 Yonghua</w:t>
      </w:r>
      <w:r>
        <w:rPr>
          <w:rFonts w:ascii="Times New Roman" w:eastAsia="標楷體" w:hAnsi="Times New Roman"/>
          <w:color w:val="1C1C1C"/>
          <w:szCs w:val="24"/>
        </w:rPr>
        <w:t xml:space="preserve"> Rd.,</w:t>
      </w:r>
      <w:r w:rsidR="0097095E">
        <w:rPr>
          <w:rFonts w:ascii="Times New Roman" w:eastAsia="標楷體" w:hAnsi="Times New Roman" w:hint="eastAsia"/>
          <w:color w:val="1C1C1C"/>
          <w:szCs w:val="24"/>
        </w:rPr>
        <w:t xml:space="preserve"> An-p</w:t>
      </w:r>
      <w:r>
        <w:rPr>
          <w:rFonts w:ascii="Times New Roman" w:eastAsia="標楷體" w:hAnsi="Times New Roman"/>
          <w:color w:val="1C1C1C"/>
          <w:szCs w:val="24"/>
        </w:rPr>
        <w:t xml:space="preserve">ing </w:t>
      </w:r>
      <w:r w:rsidR="0097095E">
        <w:rPr>
          <w:rFonts w:ascii="Times New Roman" w:eastAsia="標楷體" w:hAnsi="Times New Roman"/>
          <w:color w:val="1C1C1C"/>
          <w:szCs w:val="24"/>
        </w:rPr>
        <w:t>Dist.</w:t>
      </w:r>
      <w:r>
        <w:rPr>
          <w:rFonts w:ascii="Times New Roman" w:eastAsia="標楷體" w:hAnsi="Times New Roman"/>
          <w:color w:val="1C1C1C"/>
          <w:szCs w:val="24"/>
        </w:rPr>
        <w:t>, Tainan City 7</w:t>
      </w:r>
      <w:r w:rsidR="0097095E">
        <w:rPr>
          <w:rFonts w:ascii="Times New Roman" w:eastAsia="標楷體" w:hAnsi="Times New Roman" w:hint="eastAsia"/>
          <w:color w:val="1C1C1C"/>
          <w:szCs w:val="24"/>
        </w:rPr>
        <w:t>08201</w:t>
      </w:r>
      <w:r>
        <w:rPr>
          <w:rFonts w:ascii="Times New Roman" w:eastAsia="標楷體" w:hAnsi="Times New Roman"/>
          <w:color w:val="1C1C1C"/>
          <w:szCs w:val="24"/>
        </w:rPr>
        <w:t>, Taiwan (R.O.C)</w:t>
      </w:r>
    </w:p>
    <w:p w14:paraId="59F8E971" w14:textId="252D4E6E" w:rsidR="0048140B" w:rsidRDefault="00172136">
      <w:pPr>
        <w:spacing w:line="360" w:lineRule="exact"/>
        <w:ind w:left="1440"/>
        <w:rPr>
          <w:rFonts w:ascii="Times New Roman" w:eastAsia="標楷體" w:hAnsi="Times New Roman" w:hint="eastAsia"/>
          <w:color w:val="1C1C1C"/>
          <w:szCs w:val="24"/>
        </w:rPr>
      </w:pPr>
      <w:r>
        <w:rPr>
          <w:rFonts w:ascii="Times New Roman" w:eastAsia="標楷體" w:hAnsi="Times New Roman"/>
          <w:color w:val="1C1C1C"/>
          <w:szCs w:val="24"/>
        </w:rPr>
        <w:t>Telephone number: 06-</w:t>
      </w:r>
      <w:r w:rsidR="0097095E">
        <w:rPr>
          <w:rFonts w:ascii="Times New Roman" w:eastAsia="標楷體" w:hAnsi="Times New Roman" w:hint="eastAsia"/>
          <w:color w:val="1C1C1C"/>
          <w:szCs w:val="24"/>
        </w:rPr>
        <w:t>2215065</w:t>
      </w:r>
    </w:p>
    <w:p w14:paraId="3D2069C5" w14:textId="77777777" w:rsidR="0048140B" w:rsidRDefault="0048140B">
      <w:pPr>
        <w:spacing w:line="360" w:lineRule="exact"/>
        <w:ind w:left="1440"/>
        <w:rPr>
          <w:rFonts w:ascii="Times New Roman" w:eastAsia="標楷體" w:hAnsi="Times New Roman"/>
          <w:color w:val="1C1C1C"/>
          <w:szCs w:val="24"/>
        </w:rPr>
      </w:pPr>
    </w:p>
    <w:p w14:paraId="1F867C9D" w14:textId="77777777" w:rsidR="0048140B" w:rsidRDefault="00172136">
      <w:pPr>
        <w:spacing w:line="360" w:lineRule="exact"/>
        <w:ind w:left="1440"/>
      </w:pPr>
      <w:r>
        <w:rPr>
          <w:rFonts w:ascii="Times New Roman" w:eastAsia="標楷體" w:hAnsi="Times New Roman"/>
          <w:color w:val="1C1C1C"/>
          <w:szCs w:val="24"/>
        </w:rPr>
        <w:t>Alternatively, use the subject line “Nanning Literary House Writer-in-Residency Application” in an email to</w:t>
      </w:r>
      <w:r>
        <w:rPr>
          <w:rFonts w:ascii="Times New Roman" w:eastAsia="標楷體" w:hAnsi="Times New Roman"/>
          <w:szCs w:val="24"/>
        </w:rPr>
        <w:t xml:space="preserve"> </w:t>
      </w:r>
      <w:hyperlink r:id="rId7" w:history="1">
        <w:r>
          <w:rPr>
            <w:rStyle w:val="a9"/>
            <w:rFonts w:ascii="Times New Roman" w:eastAsia="標楷體" w:hAnsi="Times New Roman"/>
            <w:szCs w:val="24"/>
          </w:rPr>
          <w:t>nanningliteraryhouse@gmail.com</w:t>
        </w:r>
      </w:hyperlink>
      <w:r>
        <w:rPr>
          <w:rFonts w:ascii="Times New Roman" w:eastAsia="標楷體" w:hAnsi="Times New Roman"/>
          <w:szCs w:val="24"/>
        </w:rPr>
        <w:t>.</w:t>
      </w:r>
    </w:p>
    <w:p w14:paraId="056768E8" w14:textId="77777777" w:rsidR="0048140B" w:rsidRDefault="0048140B">
      <w:pPr>
        <w:spacing w:line="360" w:lineRule="exact"/>
        <w:ind w:left="1440"/>
        <w:rPr>
          <w:rFonts w:ascii="Times New Roman" w:eastAsia="標楷體" w:hAnsi="Times New Roman"/>
          <w:szCs w:val="24"/>
        </w:rPr>
      </w:pPr>
    </w:p>
    <w:p w14:paraId="6B3045E6" w14:textId="77777777" w:rsidR="0048140B" w:rsidRDefault="00172136">
      <w:pPr>
        <w:spacing w:line="360" w:lineRule="exact"/>
        <w:rPr>
          <w:rFonts w:ascii="Times New Roman" w:eastAsia="標楷體" w:hAnsi="Times New Roman"/>
          <w:color w:val="1C1C1C"/>
          <w:szCs w:val="24"/>
        </w:rPr>
      </w:pPr>
      <w:r>
        <w:rPr>
          <w:rFonts w:ascii="Times New Roman" w:eastAsia="標楷體" w:hAnsi="Times New Roman"/>
          <w:color w:val="1C1C1C"/>
          <w:szCs w:val="24"/>
        </w:rPr>
        <w:t>5. Application result</w:t>
      </w:r>
    </w:p>
    <w:p w14:paraId="35F67C8B" w14:textId="77777777" w:rsidR="0048140B" w:rsidRDefault="00172136">
      <w:pPr>
        <w:spacing w:line="360" w:lineRule="exact"/>
      </w:pPr>
      <w:r>
        <w:rPr>
          <w:rFonts w:ascii="Times New Roman" w:eastAsia="標楷體" w:hAnsi="Times New Roman"/>
          <w:color w:val="000000"/>
          <w:szCs w:val="24"/>
        </w:rPr>
        <w:t xml:space="preserve">Once an application is approved by the Bureau, the applicant will be notified with the successful application result; </w:t>
      </w:r>
      <w:r>
        <w:rPr>
          <w:rFonts w:ascii="Times New Roman" w:eastAsia="標楷體" w:hAnsi="Times New Roman"/>
          <w:color w:val="000000"/>
        </w:rPr>
        <w:t>No notification will be given to applicants who are either disqualified or not accepted.</w:t>
      </w:r>
    </w:p>
    <w:p w14:paraId="4C14C13A" w14:textId="77777777" w:rsidR="0048140B" w:rsidRDefault="00172136">
      <w:pPr>
        <w:spacing w:line="360" w:lineRule="exact"/>
        <w:rPr>
          <w:rFonts w:ascii="Times New Roman" w:eastAsia="標楷體" w:hAnsi="Times New Roman"/>
          <w:color w:val="1C1C1C"/>
          <w:szCs w:val="24"/>
        </w:rPr>
      </w:pPr>
      <w:r>
        <w:rPr>
          <w:rFonts w:ascii="Times New Roman" w:eastAsia="標楷體" w:hAnsi="Times New Roman"/>
          <w:color w:val="1C1C1C"/>
          <w:szCs w:val="24"/>
        </w:rPr>
        <w:t>6. Rights, obligations, and items of attention</w:t>
      </w:r>
    </w:p>
    <w:p w14:paraId="5345BB04" w14:textId="14B100E0" w:rsidR="0048140B" w:rsidRDefault="00172136">
      <w:pPr>
        <w:spacing w:line="360" w:lineRule="exact"/>
      </w:pPr>
      <w:r>
        <w:rPr>
          <w:rFonts w:ascii="Times New Roman" w:eastAsia="標楷體" w:hAnsi="Times New Roman"/>
          <w:color w:val="000000"/>
          <w:szCs w:val="24"/>
        </w:rPr>
        <w:t xml:space="preserve">(1) Once </w:t>
      </w:r>
      <w:r>
        <w:rPr>
          <w:rFonts w:ascii="Times New Roman" w:eastAsia="標楷體" w:hAnsi="Times New Roman"/>
          <w:color w:val="000000"/>
        </w:rPr>
        <w:t xml:space="preserve">the Bureau </w:t>
      </w:r>
      <w:r w:rsidR="0097095E">
        <w:rPr>
          <w:rFonts w:ascii="Times New Roman" w:eastAsia="標楷體" w:hAnsi="Times New Roman"/>
          <w:color w:val="000000"/>
        </w:rPr>
        <w:t>notifies</w:t>
      </w:r>
      <w:r>
        <w:rPr>
          <w:rFonts w:ascii="Times New Roman" w:eastAsia="標楷體" w:hAnsi="Times New Roman"/>
          <w:color w:val="000000"/>
        </w:rPr>
        <w:t xml:space="preserve"> accepted applicants, who do not reply within a week (7 business days) are </w:t>
      </w:r>
      <w:r w:rsidR="0097095E">
        <w:rPr>
          <w:rFonts w:ascii="Times New Roman" w:eastAsia="標楷體" w:hAnsi="Times New Roman"/>
          <w:color w:val="000000"/>
        </w:rPr>
        <w:t>deemed</w:t>
      </w:r>
      <w:r>
        <w:rPr>
          <w:rFonts w:ascii="Times New Roman" w:eastAsia="標楷體" w:hAnsi="Times New Roman"/>
          <w:color w:val="000000"/>
        </w:rPr>
        <w:t xml:space="preserve"> rejected and no transfer of successful applications in these cases </w:t>
      </w:r>
      <w:r w:rsidR="0097095E">
        <w:rPr>
          <w:rFonts w:ascii="Times New Roman" w:eastAsia="標楷體" w:hAnsi="Times New Roman"/>
          <w:color w:val="000000"/>
        </w:rPr>
        <w:t>is</w:t>
      </w:r>
      <w:r>
        <w:rPr>
          <w:rFonts w:ascii="Times New Roman" w:eastAsia="標楷體" w:hAnsi="Times New Roman"/>
          <w:color w:val="000000"/>
        </w:rPr>
        <w:t xml:space="preserve"> allowed. The vacancy shall be filled by </w:t>
      </w:r>
      <w:r w:rsidR="0097095E">
        <w:rPr>
          <w:rFonts w:ascii="Times New Roman" w:eastAsia="標楷體" w:hAnsi="Times New Roman"/>
          <w:color w:val="000000"/>
        </w:rPr>
        <w:t>the next</w:t>
      </w:r>
      <w:r>
        <w:rPr>
          <w:rFonts w:ascii="Times New Roman" w:eastAsia="標楷體" w:hAnsi="Times New Roman"/>
          <w:color w:val="000000"/>
        </w:rPr>
        <w:t xml:space="preserve"> person on the waiting list.</w:t>
      </w:r>
    </w:p>
    <w:p w14:paraId="35246657" w14:textId="40A3603C" w:rsidR="0048140B" w:rsidRDefault="00172136">
      <w:pPr>
        <w:spacing w:line="360" w:lineRule="exact"/>
      </w:pPr>
      <w:r>
        <w:rPr>
          <w:rFonts w:ascii="Times New Roman" w:eastAsia="標楷體" w:hAnsi="Times New Roman"/>
          <w:color w:val="000000"/>
          <w:szCs w:val="24"/>
        </w:rPr>
        <w:t>(2)</w:t>
      </w:r>
      <w:r>
        <w:rPr>
          <w:rFonts w:ascii="Times New Roman" w:eastAsia="標楷體" w:hAnsi="Times New Roman"/>
          <w:color w:val="000000"/>
          <w:kern w:val="0"/>
          <w:szCs w:val="24"/>
        </w:rPr>
        <w:t xml:space="preserve"> If a residency date needs to be adjusted, a notification shall be given </w:t>
      </w:r>
      <w:r w:rsidR="00C86CC0">
        <w:rPr>
          <w:rFonts w:ascii="Times New Roman" w:eastAsia="標楷體" w:hAnsi="Times New Roman"/>
          <w:color w:val="000000"/>
          <w:kern w:val="0"/>
          <w:szCs w:val="24"/>
        </w:rPr>
        <w:t xml:space="preserve">a </w:t>
      </w:r>
      <w:r w:rsidR="0097095E">
        <w:rPr>
          <w:rFonts w:ascii="Times New Roman" w:eastAsia="標楷體" w:hAnsi="Times New Roman"/>
          <w:color w:val="000000"/>
          <w:kern w:val="0"/>
          <w:szCs w:val="24"/>
        </w:rPr>
        <w:t>month</w:t>
      </w:r>
      <w:r>
        <w:rPr>
          <w:rFonts w:ascii="Times New Roman" w:eastAsia="標楷體" w:hAnsi="Times New Roman"/>
          <w:color w:val="000000"/>
          <w:kern w:val="0"/>
          <w:szCs w:val="24"/>
        </w:rPr>
        <w:t xml:space="preserve"> earlier than the original </w:t>
      </w:r>
      <w:r w:rsidR="0097095E">
        <w:rPr>
          <w:rFonts w:ascii="Times New Roman" w:eastAsia="標楷體" w:hAnsi="Times New Roman"/>
          <w:color w:val="000000"/>
          <w:kern w:val="0"/>
          <w:szCs w:val="24"/>
        </w:rPr>
        <w:t>planned</w:t>
      </w:r>
      <w:r>
        <w:rPr>
          <w:rFonts w:ascii="Times New Roman" w:eastAsia="標楷體" w:hAnsi="Times New Roman"/>
          <w:color w:val="000000"/>
          <w:kern w:val="0"/>
          <w:szCs w:val="24"/>
        </w:rPr>
        <w:t xml:space="preserve"> date for the Bureau to </w:t>
      </w:r>
      <w:r w:rsidR="0097095E">
        <w:rPr>
          <w:rFonts w:ascii="Times New Roman" w:eastAsia="標楷體" w:hAnsi="Times New Roman"/>
          <w:color w:val="000000"/>
          <w:kern w:val="0"/>
          <w:szCs w:val="24"/>
        </w:rPr>
        <w:t>help</w:t>
      </w:r>
      <w:r>
        <w:rPr>
          <w:rFonts w:ascii="Times New Roman" w:eastAsia="標楷體" w:hAnsi="Times New Roman"/>
          <w:color w:val="000000"/>
          <w:kern w:val="0"/>
          <w:szCs w:val="24"/>
        </w:rPr>
        <w:t xml:space="preserve"> with the adjustment. If, after one adjustment, the successful applicant still cannot reside in the house according to the plan, his/her residency rights shall not be reserved.</w:t>
      </w:r>
    </w:p>
    <w:p w14:paraId="5076E1EF" w14:textId="7B7E0133" w:rsidR="0048140B" w:rsidRDefault="00172136">
      <w:pPr>
        <w:spacing w:line="360" w:lineRule="exact"/>
      </w:pPr>
      <w:r>
        <w:rPr>
          <w:rFonts w:ascii="Times New Roman" w:eastAsia="標楷體" w:hAnsi="Times New Roman"/>
          <w:color w:val="000000"/>
          <w:kern w:val="0"/>
          <w:szCs w:val="24"/>
        </w:rPr>
        <w:t xml:space="preserve">(3) A successful applicant is allowed to use the individual creation spaces and public facilities during residency; applicants shall do their management duties </w:t>
      </w:r>
      <w:r w:rsidR="0097095E">
        <w:rPr>
          <w:rFonts w:ascii="Times New Roman" w:eastAsia="標楷體" w:hAnsi="Times New Roman"/>
          <w:color w:val="000000"/>
          <w:kern w:val="0"/>
          <w:szCs w:val="24"/>
        </w:rPr>
        <w:t>to</w:t>
      </w:r>
      <w:r>
        <w:rPr>
          <w:rFonts w:ascii="Times New Roman" w:eastAsia="標楷體" w:hAnsi="Times New Roman"/>
          <w:color w:val="000000"/>
          <w:kern w:val="0"/>
          <w:szCs w:val="24"/>
        </w:rPr>
        <w:t xml:space="preserve"> keep the space intact and the environment clean. There shall be no behavior that damages the facilities, living quality or safety. Violators shall be held responsible for </w:t>
      </w:r>
      <w:r w:rsidR="0097095E">
        <w:rPr>
          <w:rFonts w:ascii="Times New Roman" w:eastAsia="標楷體" w:hAnsi="Times New Roman"/>
          <w:color w:val="000000"/>
          <w:kern w:val="0"/>
          <w:szCs w:val="24"/>
        </w:rPr>
        <w:t>all</w:t>
      </w:r>
      <w:r>
        <w:rPr>
          <w:rFonts w:ascii="Times New Roman" w:eastAsia="標楷體" w:hAnsi="Times New Roman"/>
          <w:color w:val="000000"/>
          <w:kern w:val="0"/>
          <w:szCs w:val="24"/>
        </w:rPr>
        <w:t xml:space="preserve"> damages caused either intentionally or unintentionally. </w:t>
      </w:r>
    </w:p>
    <w:p w14:paraId="7BC66EDA" w14:textId="31C26C2F" w:rsidR="0048140B" w:rsidRDefault="00172136">
      <w:pPr>
        <w:spacing w:line="360" w:lineRule="exact"/>
      </w:pPr>
      <w:r>
        <w:rPr>
          <w:rFonts w:ascii="Times New Roman" w:eastAsia="標楷體" w:hAnsi="Times New Roman"/>
          <w:color w:val="000000"/>
          <w:kern w:val="0"/>
          <w:szCs w:val="24"/>
        </w:rPr>
        <w:t>(4)</w:t>
      </w:r>
      <w:r>
        <w:rPr>
          <w:rFonts w:ascii="Times New Roman" w:eastAsia="標楷體" w:hAnsi="Times New Roman"/>
          <w:szCs w:val="24"/>
        </w:rPr>
        <w:t xml:space="preserve"> During residency in “Nanning </w:t>
      </w:r>
      <w:r>
        <w:rPr>
          <w:rFonts w:ascii="Times New Roman" w:eastAsia="標楷體" w:hAnsi="Times New Roman"/>
          <w:color w:val="1C1C1C"/>
          <w:szCs w:val="24"/>
        </w:rPr>
        <w:t>Literary</w:t>
      </w:r>
      <w:r>
        <w:rPr>
          <w:rFonts w:ascii="Times New Roman" w:eastAsia="標楷體" w:hAnsi="Times New Roman"/>
          <w:szCs w:val="24"/>
        </w:rPr>
        <w:t xml:space="preserve"> House,” residents shall grant a free-of-charge non-exclusive license right to creation feedback content (including but </w:t>
      </w:r>
      <w:r w:rsidR="0097095E">
        <w:rPr>
          <w:rFonts w:ascii="Times New Roman" w:eastAsia="標楷體" w:hAnsi="Times New Roman"/>
          <w:szCs w:val="24"/>
        </w:rPr>
        <w:t>not limited</w:t>
      </w:r>
      <w:r>
        <w:rPr>
          <w:rFonts w:ascii="Times New Roman" w:eastAsia="標楷體" w:hAnsi="Times New Roman"/>
          <w:szCs w:val="24"/>
        </w:rPr>
        <w:t xml:space="preserve"> to speech and work, drawings, books, photos, text and layouts derived from speech (hereinafter referred to as works) for the following uses: </w:t>
      </w:r>
    </w:p>
    <w:p w14:paraId="0697AA05" w14:textId="194271BA" w:rsidR="0048140B" w:rsidRDefault="00172136">
      <w:pPr>
        <w:spacing w:line="360" w:lineRule="exact"/>
        <w:ind w:left="480" w:hanging="240"/>
        <w:rPr>
          <w:rFonts w:ascii="Times New Roman" w:eastAsia="標楷體" w:hAnsi="Times New Roman"/>
          <w:kern w:val="0"/>
          <w:szCs w:val="24"/>
        </w:rPr>
      </w:pPr>
      <w:r>
        <w:rPr>
          <w:rFonts w:ascii="Times New Roman" w:eastAsia="標楷體" w:hAnsi="Times New Roman"/>
          <w:kern w:val="0"/>
          <w:szCs w:val="24"/>
        </w:rPr>
        <w:t>A.</w:t>
      </w:r>
      <w:r w:rsidR="0097095E">
        <w:rPr>
          <w:rFonts w:ascii="Times New Roman" w:eastAsia="標楷體" w:hAnsi="Times New Roman" w:hint="eastAsia"/>
          <w:kern w:val="0"/>
          <w:szCs w:val="24"/>
        </w:rPr>
        <w:t xml:space="preserve"> </w:t>
      </w:r>
      <w:r>
        <w:rPr>
          <w:rFonts w:ascii="Times New Roman" w:eastAsia="標楷體" w:hAnsi="Times New Roman"/>
          <w:kern w:val="0"/>
          <w:szCs w:val="24"/>
        </w:rPr>
        <w:t xml:space="preserve">Residents agree to be recorded, videotaped, transcribed, and filmed during the whole speech procedure. </w:t>
      </w:r>
    </w:p>
    <w:p w14:paraId="03622902" w14:textId="3E81EBDE" w:rsidR="0048140B" w:rsidRDefault="0097095E">
      <w:pPr>
        <w:spacing w:line="360" w:lineRule="exact"/>
        <w:ind w:firstLine="240"/>
        <w:rPr>
          <w:rFonts w:ascii="Times New Roman" w:eastAsia="標楷體" w:hAnsi="Times New Roman"/>
          <w:kern w:val="0"/>
          <w:szCs w:val="24"/>
        </w:rPr>
      </w:pPr>
      <w:r>
        <w:rPr>
          <w:rFonts w:ascii="Times New Roman" w:eastAsia="標楷體" w:hAnsi="Times New Roman"/>
          <w:kern w:val="0"/>
          <w:szCs w:val="24"/>
        </w:rPr>
        <w:t>B. The</w:t>
      </w:r>
      <w:r w:rsidR="00172136">
        <w:rPr>
          <w:rFonts w:ascii="Times New Roman" w:eastAsia="標楷體" w:hAnsi="Times New Roman"/>
          <w:kern w:val="0"/>
          <w:szCs w:val="24"/>
        </w:rPr>
        <w:t xml:space="preserve"> said voice recording, and video recording shall be duplicated via either an </w:t>
      </w:r>
    </w:p>
    <w:p w14:paraId="67CBE520" w14:textId="77777777" w:rsidR="0048140B" w:rsidRDefault="00172136">
      <w:pPr>
        <w:spacing w:line="360" w:lineRule="exact"/>
        <w:ind w:left="480"/>
        <w:rPr>
          <w:rFonts w:ascii="Times New Roman" w:eastAsia="標楷體" w:hAnsi="Times New Roman"/>
          <w:kern w:val="0"/>
          <w:szCs w:val="24"/>
        </w:rPr>
      </w:pPr>
      <w:r>
        <w:rPr>
          <w:rFonts w:ascii="Times New Roman" w:eastAsia="標楷體" w:hAnsi="Times New Roman"/>
          <w:kern w:val="0"/>
          <w:szCs w:val="24"/>
        </w:rPr>
        <w:t xml:space="preserve">audio recording, video recording, transcribing or digitalized method, and </w:t>
      </w:r>
      <w:r>
        <w:rPr>
          <w:rFonts w:ascii="Times New Roman" w:eastAsia="標楷體" w:hAnsi="Times New Roman"/>
          <w:kern w:val="0"/>
          <w:szCs w:val="24"/>
        </w:rPr>
        <w:lastRenderedPageBreak/>
        <w:t xml:space="preserve">residents shall agree to the editing, reproduction, adaptation, translation, publication, and open transmission, display, and interpretation of their works either on paper or electronically. </w:t>
      </w:r>
    </w:p>
    <w:p w14:paraId="1421EDB2" w14:textId="231816F2" w:rsidR="0048140B" w:rsidRDefault="0097095E">
      <w:pPr>
        <w:spacing w:line="360" w:lineRule="exact"/>
        <w:ind w:left="480" w:hanging="240"/>
        <w:rPr>
          <w:rFonts w:ascii="Times New Roman" w:eastAsia="標楷體" w:hAnsi="Times New Roman"/>
          <w:kern w:val="0"/>
          <w:szCs w:val="24"/>
        </w:rPr>
      </w:pPr>
      <w:r>
        <w:rPr>
          <w:rFonts w:ascii="Times New Roman" w:eastAsia="標楷體" w:hAnsi="Times New Roman"/>
          <w:kern w:val="0"/>
          <w:szCs w:val="24"/>
        </w:rPr>
        <w:t>C. Works</w:t>
      </w:r>
      <w:r w:rsidR="00172136">
        <w:rPr>
          <w:rFonts w:ascii="Times New Roman" w:eastAsia="標楷體" w:hAnsi="Times New Roman"/>
          <w:kern w:val="0"/>
          <w:szCs w:val="24"/>
        </w:rPr>
        <w:t xml:space="preserve"> of residents may be reproduced and edited in any publication released by the Bureau, and distribution of reproduced or edited works shall be allowed. </w:t>
      </w:r>
    </w:p>
    <w:p w14:paraId="74A87CCF" w14:textId="3485B7FE" w:rsidR="0048140B" w:rsidRDefault="0097095E">
      <w:pPr>
        <w:spacing w:line="360" w:lineRule="exact"/>
        <w:ind w:left="480" w:hanging="240"/>
        <w:rPr>
          <w:rFonts w:ascii="Times New Roman" w:eastAsia="標楷體" w:hAnsi="Times New Roman"/>
          <w:kern w:val="0"/>
          <w:szCs w:val="24"/>
        </w:rPr>
      </w:pPr>
      <w:r>
        <w:rPr>
          <w:rFonts w:ascii="Times New Roman" w:eastAsia="標楷體" w:hAnsi="Times New Roman"/>
          <w:kern w:val="0"/>
          <w:szCs w:val="24"/>
        </w:rPr>
        <w:t>D. Residents</w:t>
      </w:r>
      <w:r w:rsidR="00172136">
        <w:rPr>
          <w:rFonts w:ascii="Times New Roman" w:eastAsia="標楷體" w:hAnsi="Times New Roman"/>
          <w:kern w:val="0"/>
          <w:szCs w:val="24"/>
        </w:rPr>
        <w:t xml:space="preserve"> agree to archive works after value adding procedures, such as being digitalized, reproduced in databases or the Bureau’s website, and to openly transmit works via electronic formats such as a single machine, the Internet, Wi-Fi or other public transmission method for users to search, browse, download, transmit, or print. </w:t>
      </w:r>
    </w:p>
    <w:p w14:paraId="7EC90569" w14:textId="39BA6B27" w:rsidR="0048140B" w:rsidRDefault="0097095E">
      <w:pPr>
        <w:spacing w:line="360" w:lineRule="exact"/>
        <w:ind w:left="480" w:hanging="240"/>
        <w:rPr>
          <w:rFonts w:ascii="Times New Roman" w:eastAsia="標楷體" w:hAnsi="Times New Roman"/>
          <w:kern w:val="0"/>
          <w:szCs w:val="24"/>
        </w:rPr>
      </w:pPr>
      <w:r>
        <w:rPr>
          <w:rFonts w:ascii="Times New Roman" w:eastAsia="標楷體" w:hAnsi="Times New Roman"/>
          <w:kern w:val="0"/>
          <w:szCs w:val="24"/>
        </w:rPr>
        <w:t>E. The</w:t>
      </w:r>
      <w:r w:rsidR="00172136">
        <w:rPr>
          <w:rFonts w:ascii="Times New Roman" w:eastAsia="標楷體" w:hAnsi="Times New Roman"/>
          <w:kern w:val="0"/>
          <w:szCs w:val="24"/>
        </w:rPr>
        <w:t xml:space="preserve"> said </w:t>
      </w:r>
      <w:r w:rsidR="00367D7C">
        <w:rPr>
          <w:rFonts w:ascii="Times New Roman" w:eastAsia="標楷體" w:hAnsi="Times New Roman"/>
          <w:kern w:val="0"/>
          <w:szCs w:val="24"/>
        </w:rPr>
        <w:t>rights</w:t>
      </w:r>
      <w:r w:rsidR="00172136">
        <w:rPr>
          <w:rFonts w:ascii="Times New Roman" w:eastAsia="標楷體" w:hAnsi="Times New Roman"/>
          <w:kern w:val="0"/>
          <w:szCs w:val="24"/>
        </w:rPr>
        <w:t xml:space="preserve"> shall be permanently granted with no time limit of usage. Exercising of the right shall not be restricted by time or geographical region.</w:t>
      </w:r>
    </w:p>
    <w:p w14:paraId="00E182DC" w14:textId="3FAD8192" w:rsidR="0048140B" w:rsidRDefault="00172136">
      <w:pPr>
        <w:spacing w:line="360" w:lineRule="exact"/>
        <w:ind w:left="480" w:hanging="240"/>
        <w:rPr>
          <w:rFonts w:ascii="Times New Roman" w:eastAsia="標楷體" w:hAnsi="Times New Roman"/>
          <w:kern w:val="0"/>
          <w:szCs w:val="24"/>
        </w:rPr>
      </w:pPr>
      <w:r>
        <w:rPr>
          <w:rFonts w:ascii="Times New Roman" w:eastAsia="標楷體" w:hAnsi="Times New Roman"/>
          <w:kern w:val="0"/>
          <w:szCs w:val="24"/>
        </w:rPr>
        <w:t>F.</w:t>
      </w:r>
      <w:r w:rsidR="0097095E">
        <w:rPr>
          <w:rFonts w:ascii="Times New Roman" w:eastAsia="標楷體" w:hAnsi="Times New Roman" w:hint="eastAsia"/>
          <w:kern w:val="0"/>
          <w:szCs w:val="24"/>
        </w:rPr>
        <w:t xml:space="preserve"> </w:t>
      </w:r>
      <w:r>
        <w:rPr>
          <w:rFonts w:ascii="Times New Roman" w:eastAsia="標楷體" w:hAnsi="Times New Roman"/>
          <w:kern w:val="0"/>
          <w:szCs w:val="24"/>
        </w:rPr>
        <w:t xml:space="preserve">Residents shall ensure that the said creation contents are their original works, and the property rights of these works shall belong to the creators. Creators shall guarantee no copyright infringement is caused by their </w:t>
      </w:r>
      <w:r w:rsidR="00367D7C">
        <w:rPr>
          <w:rFonts w:ascii="Times New Roman" w:eastAsia="標楷體" w:hAnsi="Times New Roman"/>
          <w:kern w:val="0"/>
          <w:szCs w:val="24"/>
        </w:rPr>
        <w:t>work</w:t>
      </w:r>
      <w:r>
        <w:rPr>
          <w:rFonts w:ascii="Times New Roman" w:eastAsia="標楷體" w:hAnsi="Times New Roman"/>
          <w:kern w:val="0"/>
          <w:szCs w:val="24"/>
        </w:rPr>
        <w:t xml:space="preserve"> or application plans. </w:t>
      </w:r>
    </w:p>
    <w:p w14:paraId="6665F32F" w14:textId="77777777" w:rsidR="0048140B" w:rsidRDefault="00172136">
      <w:pPr>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(5) During residency, successful applicants shall participate in open events for educational promotion, literature exchanges, and seminars organized by the Bureau, and attend those events.</w:t>
      </w:r>
    </w:p>
    <w:p w14:paraId="702F33EE" w14:textId="77777777" w:rsidR="0048140B" w:rsidRDefault="00172136">
      <w:pPr>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(6) Successful applicants shall carry out feedback projects.</w:t>
      </w:r>
    </w:p>
    <w:p w14:paraId="5DE81F4E" w14:textId="77777777" w:rsidR="0048140B" w:rsidRDefault="00172136">
      <w:pPr>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(7) When any of the following situations occur, the Bureau shall have the right to terminate residency approval and applicants shall have no objection. </w:t>
      </w:r>
    </w:p>
    <w:p w14:paraId="2D05D844" w14:textId="39D46DD4" w:rsidR="0048140B" w:rsidRDefault="00172136">
      <w:pPr>
        <w:spacing w:line="360" w:lineRule="exact"/>
        <w:ind w:left="480" w:hanging="240"/>
        <w:rPr>
          <w:rFonts w:ascii="Times New Roman" w:eastAsia="標楷體" w:hAnsi="Times New Roman"/>
          <w:color w:val="000000"/>
          <w:kern w:val="0"/>
          <w:szCs w:val="24"/>
        </w:rPr>
      </w:pPr>
      <w:r>
        <w:rPr>
          <w:rFonts w:ascii="Times New Roman" w:eastAsia="標楷體" w:hAnsi="Times New Roman"/>
          <w:color w:val="000000"/>
          <w:kern w:val="0"/>
          <w:szCs w:val="24"/>
        </w:rPr>
        <w:t xml:space="preserve">A. The length of residency is terminated </w:t>
      </w:r>
      <w:r w:rsidR="00367D7C">
        <w:rPr>
          <w:rFonts w:ascii="Times New Roman" w:eastAsia="標楷體" w:hAnsi="Times New Roman"/>
          <w:color w:val="000000"/>
          <w:kern w:val="0"/>
          <w:szCs w:val="24"/>
        </w:rPr>
        <w:t>early and</w:t>
      </w:r>
      <w:r>
        <w:rPr>
          <w:rFonts w:ascii="Times New Roman" w:eastAsia="標楷體" w:hAnsi="Times New Roman"/>
          <w:color w:val="000000"/>
          <w:kern w:val="0"/>
          <w:szCs w:val="24"/>
        </w:rPr>
        <w:t xml:space="preserve"> is shorter than 2/3 of the approved residency time.</w:t>
      </w:r>
    </w:p>
    <w:p w14:paraId="544675E1" w14:textId="77777777" w:rsidR="0048140B" w:rsidRDefault="00172136">
      <w:pPr>
        <w:spacing w:line="360" w:lineRule="exact"/>
        <w:ind w:left="480" w:hanging="240"/>
        <w:rPr>
          <w:rFonts w:ascii="Times New Roman" w:eastAsia="標楷體" w:hAnsi="Times New Roman"/>
          <w:color w:val="000000"/>
          <w:kern w:val="0"/>
          <w:szCs w:val="24"/>
        </w:rPr>
      </w:pPr>
      <w:r>
        <w:rPr>
          <w:rFonts w:ascii="Times New Roman" w:eastAsia="標楷體" w:hAnsi="Times New Roman"/>
          <w:color w:val="000000"/>
          <w:kern w:val="0"/>
          <w:szCs w:val="24"/>
        </w:rPr>
        <w:t>B. Repeated violations of the rules of management, with no improvement after being advised.</w:t>
      </w:r>
    </w:p>
    <w:p w14:paraId="2E251607" w14:textId="77777777" w:rsidR="0048140B" w:rsidRDefault="00172136">
      <w:pPr>
        <w:spacing w:line="360" w:lineRule="exact"/>
        <w:ind w:left="480" w:hanging="240"/>
      </w:pPr>
      <w:r>
        <w:rPr>
          <w:rFonts w:ascii="Times New Roman" w:eastAsia="標楷體" w:hAnsi="Times New Roman"/>
          <w:color w:val="000000"/>
          <w:kern w:val="0"/>
          <w:szCs w:val="24"/>
        </w:rPr>
        <w:t>C.</w:t>
      </w:r>
      <w:r>
        <w:rPr>
          <w:rFonts w:ascii="Times New Roman" w:eastAsia="標楷體" w:hAnsi="Times New Roman"/>
          <w:color w:val="000000"/>
          <w:szCs w:val="24"/>
        </w:rPr>
        <w:t xml:space="preserve"> There have been significant violations of the rules of management or matters agreed upon mutually.</w:t>
      </w:r>
    </w:p>
    <w:p w14:paraId="5FCAC37D" w14:textId="77777777" w:rsidR="0048140B" w:rsidRDefault="00172136">
      <w:pPr>
        <w:spacing w:line="360" w:lineRule="exact"/>
        <w:ind w:left="480" w:hanging="240"/>
        <w:rPr>
          <w:rFonts w:ascii="Times New Roman" w:eastAsia="標楷體" w:hAnsi="Times New Roman"/>
          <w:color w:val="000000"/>
          <w:szCs w:val="24"/>
        </w:rPr>
      </w:pPr>
      <w:r>
        <w:rPr>
          <w:rFonts w:ascii="Times New Roman" w:eastAsia="標楷體" w:hAnsi="Times New Roman"/>
          <w:color w:val="000000"/>
          <w:szCs w:val="24"/>
        </w:rPr>
        <w:t>D. Other significant violations that harm or damage the reputation of Tainan City Government and its governing agencies.</w:t>
      </w:r>
    </w:p>
    <w:p w14:paraId="00BA6E0D" w14:textId="77777777" w:rsidR="0048140B" w:rsidRDefault="0048140B">
      <w:pPr>
        <w:spacing w:line="360" w:lineRule="exact"/>
        <w:rPr>
          <w:rFonts w:ascii="Times New Roman" w:eastAsia="標楷體" w:hAnsi="Times New Roman"/>
          <w:color w:val="000000"/>
          <w:szCs w:val="24"/>
        </w:rPr>
      </w:pPr>
    </w:p>
    <w:p w14:paraId="0B1CA1D2" w14:textId="77777777" w:rsidR="0048140B" w:rsidRDefault="00172136">
      <w:pPr>
        <w:spacing w:line="360" w:lineRule="exact"/>
      </w:pPr>
      <w:r>
        <w:rPr>
          <w:rFonts w:ascii="Times New Roman" w:eastAsia="標楷體" w:hAnsi="Times New Roman"/>
          <w:color w:val="000000"/>
          <w:szCs w:val="24"/>
        </w:rPr>
        <w:t xml:space="preserve">7. For any questions or doubts about the Requirement or Residency Program, please write to “Nanning Literary House Residency Application Team” at the following email address:  </w:t>
      </w:r>
      <w:hyperlink r:id="rId8" w:history="1">
        <w:r>
          <w:rPr>
            <w:rStyle w:val="a9"/>
            <w:rFonts w:ascii="Times New Roman" w:eastAsia="標楷體" w:hAnsi="Times New Roman"/>
            <w:szCs w:val="24"/>
          </w:rPr>
          <w:t>nanningliteraryhouse@gmail.com</w:t>
        </w:r>
      </w:hyperlink>
      <w:r>
        <w:rPr>
          <w:rFonts w:ascii="Times New Roman" w:eastAsia="標楷體" w:hAnsi="Times New Roman"/>
          <w:color w:val="000000"/>
          <w:szCs w:val="24"/>
        </w:rPr>
        <w:t xml:space="preserve">. </w:t>
      </w:r>
    </w:p>
    <w:p w14:paraId="6478B880" w14:textId="77777777" w:rsidR="0048140B" w:rsidRDefault="00172136">
      <w:pPr>
        <w:ind w:left="1980"/>
        <w:rPr>
          <w:rFonts w:ascii="Times New Roman" w:eastAsia="標楷體" w:hAnsi="Times New Roman"/>
          <w:b/>
          <w:bCs/>
          <w:color w:val="000000"/>
          <w:szCs w:val="24"/>
        </w:rPr>
      </w:pPr>
      <w:r>
        <w:rPr>
          <w:rFonts w:ascii="Times New Roman" w:eastAsia="標楷體" w:hAnsi="Times New Roman"/>
          <w:b/>
          <w:bCs/>
          <w:color w:val="000000"/>
          <w:szCs w:val="24"/>
        </w:rPr>
        <w:t xml:space="preserve">         </w:t>
      </w:r>
    </w:p>
    <w:p w14:paraId="064AE939" w14:textId="77777777" w:rsidR="0048140B" w:rsidRDefault="0048140B">
      <w:pPr>
        <w:ind w:left="1980"/>
        <w:rPr>
          <w:rFonts w:ascii="Times New Roman" w:eastAsia="標楷體" w:hAnsi="Times New Roman"/>
          <w:b/>
          <w:bCs/>
          <w:color w:val="000000"/>
          <w:szCs w:val="24"/>
        </w:rPr>
      </w:pPr>
    </w:p>
    <w:p w14:paraId="02E1DBEB" w14:textId="77777777" w:rsidR="0048140B" w:rsidRDefault="0048140B">
      <w:pPr>
        <w:ind w:left="1980"/>
        <w:rPr>
          <w:rFonts w:ascii="Times New Roman" w:eastAsia="標楷體" w:hAnsi="Times New Roman"/>
          <w:b/>
          <w:bCs/>
          <w:color w:val="000000"/>
          <w:szCs w:val="24"/>
        </w:rPr>
      </w:pPr>
    </w:p>
    <w:p w14:paraId="2DBE804B" w14:textId="77777777" w:rsidR="0048140B" w:rsidRDefault="0048140B">
      <w:pPr>
        <w:ind w:left="1980"/>
        <w:rPr>
          <w:rFonts w:ascii="Times New Roman" w:eastAsia="標楷體" w:hAnsi="Times New Roman"/>
          <w:b/>
          <w:bCs/>
          <w:color w:val="000000"/>
          <w:szCs w:val="24"/>
        </w:rPr>
      </w:pPr>
    </w:p>
    <w:p w14:paraId="670DCEB3" w14:textId="77777777" w:rsidR="009B6954" w:rsidRDefault="009B6954">
      <w:pPr>
        <w:ind w:left="1980"/>
        <w:rPr>
          <w:rFonts w:ascii="Times New Roman" w:eastAsia="標楷體" w:hAnsi="Times New Roman"/>
          <w:b/>
          <w:bCs/>
          <w:color w:val="000000"/>
          <w:szCs w:val="24"/>
        </w:rPr>
      </w:pPr>
    </w:p>
    <w:p w14:paraId="2C95C796" w14:textId="77777777" w:rsidR="009B6954" w:rsidRDefault="009B6954">
      <w:pPr>
        <w:ind w:left="1980"/>
        <w:rPr>
          <w:rFonts w:ascii="Times New Roman" w:eastAsia="標楷體" w:hAnsi="Times New Roman"/>
          <w:b/>
          <w:bCs/>
          <w:color w:val="000000"/>
          <w:szCs w:val="24"/>
        </w:rPr>
      </w:pPr>
    </w:p>
    <w:p w14:paraId="3F08E9CF" w14:textId="77777777" w:rsidR="009B6954" w:rsidRDefault="009B6954">
      <w:pPr>
        <w:ind w:left="1980"/>
        <w:rPr>
          <w:rFonts w:ascii="Times New Roman" w:eastAsia="標楷體" w:hAnsi="Times New Roman"/>
          <w:b/>
          <w:bCs/>
          <w:color w:val="000000"/>
          <w:szCs w:val="24"/>
        </w:rPr>
      </w:pPr>
    </w:p>
    <w:p w14:paraId="647B780E" w14:textId="77777777" w:rsidR="009B6954" w:rsidRDefault="009B6954">
      <w:pPr>
        <w:ind w:left="1980"/>
        <w:rPr>
          <w:rFonts w:ascii="Times New Roman" w:eastAsia="標楷體" w:hAnsi="Times New Roman"/>
          <w:b/>
          <w:bCs/>
          <w:color w:val="000000"/>
          <w:szCs w:val="24"/>
        </w:rPr>
      </w:pPr>
    </w:p>
    <w:p w14:paraId="2DF984FC" w14:textId="6BD35DD5" w:rsidR="0048140B" w:rsidRDefault="00367D7C">
      <w:pPr>
        <w:ind w:firstLine="2402"/>
        <w:rPr>
          <w:rFonts w:ascii="Times New Roman" w:eastAsia="標楷體" w:hAnsi="Times New Roman"/>
          <w:b/>
          <w:bCs/>
          <w:color w:val="000000"/>
          <w:szCs w:val="24"/>
        </w:rPr>
      </w:pPr>
      <w:r>
        <w:rPr>
          <w:rFonts w:ascii="Times New Roman" w:hAnsi="Times New Roman"/>
          <w:noProof/>
          <w:szCs w:val="24"/>
        </w:rPr>
        <mc:AlternateContent>
          <mc:Choice Requires="wps">
            <w:drawing>
              <wp:anchor distT="0" distB="0" distL="114300" distR="114300" simplePos="0" relativeHeight="251666432" behindDoc="0" locked="0" layoutInCell="1" allowOverlap="1" wp14:anchorId="143D11DF" wp14:editId="4AD89085">
                <wp:simplePos x="0" y="0"/>
                <wp:positionH relativeFrom="column">
                  <wp:posOffset>4030345</wp:posOffset>
                </wp:positionH>
                <wp:positionV relativeFrom="paragraph">
                  <wp:posOffset>-118110</wp:posOffset>
                </wp:positionV>
                <wp:extent cx="1600200" cy="571500"/>
                <wp:effectExtent l="0" t="0" r="0" b="0"/>
                <wp:wrapNone/>
                <wp:docPr id="1800664344" name="文字方塊 7"/>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prstDash/>
                        </a:ln>
                      </wps:spPr>
                      <wps:txbx>
                        <w:txbxContent>
                          <w:p w14:paraId="521B367C" w14:textId="77777777" w:rsidR="0048140B" w:rsidRDefault="00172136">
                            <w:pPr>
                              <w:spacing w:line="240" w:lineRule="exact"/>
                            </w:pPr>
                            <w:r>
                              <w:rPr>
                                <w:rFonts w:eastAsia="標楷體" w:cs="Calibri"/>
                                <w:sz w:val="18"/>
                              </w:rPr>
                              <w:t xml:space="preserve">Received Date: </w:t>
                            </w:r>
                            <w:r>
                              <w:rPr>
                                <w:rFonts w:ascii="標楷體" w:eastAsia="標楷體" w:hAnsi="標楷體"/>
                                <w:sz w:val="18"/>
                              </w:rPr>
                              <w:t xml:space="preserve">     /    /   </w:t>
                            </w:r>
                          </w:p>
                          <w:p w14:paraId="79061A98" w14:textId="77777777" w:rsidR="0048140B" w:rsidRDefault="00172136">
                            <w:pPr>
                              <w:spacing w:line="240" w:lineRule="exact"/>
                            </w:pPr>
                            <w:r>
                              <w:rPr>
                                <w:rFonts w:ascii="標楷體" w:eastAsia="標楷體" w:hAnsi="標楷體"/>
                                <w:sz w:val="18"/>
                              </w:rPr>
                              <w:t xml:space="preserve">                                                    </w:t>
                            </w:r>
                            <w:r>
                              <w:rPr>
                                <w:rFonts w:eastAsia="標楷體" w:cs="Calibri"/>
                                <w:sz w:val="18"/>
                              </w:rPr>
                              <w:t>Received Code Number:</w:t>
                            </w:r>
                          </w:p>
                        </w:txbxContent>
                      </wps:txbx>
                      <wps:bodyPr vert="horz" wrap="square" lIns="91440" tIns="45720" rIns="91440" bIns="45720" anchor="t" anchorCtr="0" compatLnSpc="0">
                        <a:noAutofit/>
                      </wps:bodyPr>
                    </wps:wsp>
                  </a:graphicData>
                </a:graphic>
              </wp:anchor>
            </w:drawing>
          </mc:Choice>
          <mc:Fallback>
            <w:pict>
              <v:shapetype w14:anchorId="143D11DF" id="_x0000_t202" coordsize="21600,21600" o:spt="202" path="m,l,21600r21600,l21600,xe">
                <v:stroke joinstyle="miter"/>
                <v:path gradientshapeok="t" o:connecttype="rect"/>
              </v:shapetype>
              <v:shape id="文字方塊 7" o:spid="_x0000_s1029" type="#_x0000_t202" style="position:absolute;left:0;text-align:left;margin-left:317.35pt;margin-top:-9.3pt;width:126pt;height: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" filled="f" stroked="f">
                <v:textbox>
                  <w:txbxContent>
                    <w:p w14:paraId="521B367C" w14:textId="77777777" w:rsidR="0048140B" w:rsidRDefault="00172136">
                      <w:pPr>
                        <w:spacing w:line="240" w:lineRule="exact"/>
                      </w:pPr>
                      <w:r>
                        <w:rPr>
                          <w:rFonts w:eastAsia="標楷體" w:cs="Calibri"/>
                          <w:sz w:val="18"/>
                        </w:rPr>
                        <w:t xml:space="preserve">Received Date: </w:t>
                      </w:r>
                      <w:r>
                        <w:rPr>
                          <w:rFonts w:ascii="標楷體" w:eastAsia="標楷體" w:hAnsi="標楷體"/>
                          <w:sz w:val="18"/>
                        </w:rPr>
                        <w:t xml:space="preserve">     /    /   </w:t>
                      </w:r>
                    </w:p>
                    <w:p w14:paraId="79061A98" w14:textId="77777777" w:rsidR="0048140B" w:rsidRDefault="00172136">
                      <w:pPr>
                        <w:spacing w:line="240" w:lineRule="exact"/>
                      </w:pPr>
                      <w:r>
                        <w:rPr>
                          <w:rFonts w:ascii="標楷體" w:eastAsia="標楷體" w:hAnsi="標楷體"/>
                          <w:sz w:val="18"/>
                        </w:rPr>
                        <w:t xml:space="preserve">                                                    </w:t>
                      </w:r>
                      <w:r>
                        <w:rPr>
                          <w:rFonts w:eastAsia="標楷體" w:cs="Calibri"/>
                          <w:sz w:val="18"/>
                        </w:rPr>
                        <w:t>Received Code Number:</w:t>
                      </w:r>
                    </w:p>
                  </w:txbxContent>
                </v:textbox>
              </v:shape>
            </w:pict>
          </mc:Fallback>
        </mc:AlternateContent>
      </w:r>
      <w:r w:rsidR="00172136">
        <w:rPr>
          <w:rFonts w:ascii="Times New Roman" w:eastAsia="標楷體" w:hAnsi="Times New Roman"/>
          <w:b/>
          <w:bCs/>
          <w:color w:val="000000"/>
          <w:szCs w:val="24"/>
        </w:rPr>
        <w:t>Residency Application Form</w:t>
      </w:r>
    </w:p>
    <w:p w14:paraId="586F8F10" w14:textId="77777777" w:rsidR="0048140B" w:rsidRDefault="0048140B">
      <w:pPr>
        <w:ind w:left="1980"/>
        <w:jc w:val="both"/>
        <w:rPr>
          <w:rFonts w:ascii="Times New Roman" w:eastAsia="標楷體" w:hAnsi="Times New Roman"/>
          <w:color w:val="000000"/>
          <w:szCs w:val="24"/>
        </w:rPr>
      </w:pPr>
    </w:p>
    <w:tbl>
      <w:tblPr>
        <w:tblW w:w="9658" w:type="dxa"/>
        <w:jc w:val="center"/>
        <w:tblLayout w:type="fixed"/>
        <w:tblCellMar>
          <w:left w:w="10" w:type="dxa"/>
          <w:right w:w="10" w:type="dxa"/>
        </w:tblCellMar>
        <w:tblLook w:val="04A0" w:firstRow="1" w:lastRow="0" w:firstColumn="1" w:lastColumn="0" w:noHBand="0" w:noVBand="1"/>
      </w:tblPr>
      <w:tblGrid>
        <w:gridCol w:w="1666"/>
        <w:gridCol w:w="1553"/>
        <w:gridCol w:w="684"/>
        <w:gridCol w:w="61"/>
        <w:gridCol w:w="1501"/>
        <w:gridCol w:w="59"/>
        <w:gridCol w:w="914"/>
        <w:gridCol w:w="3220"/>
      </w:tblGrid>
      <w:tr w:rsidR="0048140B" w14:paraId="5B52278E" w14:textId="77777777">
        <w:trPr>
          <w:cantSplit/>
          <w:trHeight w:val="593"/>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038A5" w14:textId="275E6848" w:rsidR="0048140B" w:rsidRDefault="00172136">
            <w:pPr>
              <w:jc w:val="center"/>
            </w:pPr>
            <w:r>
              <w:rPr>
                <w:rFonts w:ascii="Times New Roman" w:eastAsia="標楷體" w:hAnsi="Times New Roman"/>
                <w:b/>
                <w:bCs/>
                <w:color w:val="000000"/>
                <w:szCs w:val="24"/>
              </w:rPr>
              <w:t>Name</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9F7FF" w14:textId="77777777" w:rsidR="0048140B" w:rsidRDefault="0048140B">
            <w:pPr>
              <w:ind w:firstLine="240"/>
              <w:jc w:val="center"/>
              <w:rPr>
                <w:rFonts w:ascii="Times New Roman" w:eastAsia="標楷體" w:hAnsi="Times New Roman"/>
                <w:color w:val="000000"/>
                <w:szCs w:val="24"/>
              </w:rPr>
            </w:pP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BB43F" w14:textId="77777777" w:rsidR="0048140B" w:rsidRDefault="00172136">
            <w:pPr>
              <w:ind w:firstLine="14"/>
              <w:jc w:val="center"/>
              <w:rPr>
                <w:rFonts w:ascii="Times New Roman" w:eastAsia="標楷體" w:hAnsi="Times New Roman"/>
                <w:b/>
                <w:bCs/>
                <w:color w:val="000000"/>
                <w:szCs w:val="24"/>
              </w:rPr>
            </w:pPr>
            <w:r>
              <w:rPr>
                <w:rFonts w:ascii="Times New Roman" w:eastAsia="標楷體" w:hAnsi="Times New Roman"/>
                <w:b/>
                <w:bCs/>
                <w:color w:val="000000"/>
                <w:szCs w:val="24"/>
              </w:rPr>
              <w:t>Date of Birth</w:t>
            </w:r>
          </w:p>
        </w:tc>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C116" w14:textId="77777777" w:rsidR="0048140B" w:rsidRDefault="0048140B">
            <w:pPr>
              <w:ind w:firstLine="240"/>
              <w:jc w:val="center"/>
              <w:rPr>
                <w:rFonts w:ascii="Times New Roman" w:eastAsia="標楷體" w:hAnsi="Times New Roman"/>
                <w:color w:val="FF6600"/>
                <w:szCs w:val="24"/>
              </w:rPr>
            </w:pPr>
          </w:p>
        </w:tc>
      </w:tr>
      <w:tr w:rsidR="0048140B" w14:paraId="7727E03E" w14:textId="77777777">
        <w:trPr>
          <w:cantSplit/>
          <w:trHeight w:val="49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4661F" w14:textId="06FB3CD5" w:rsidR="0048140B" w:rsidRDefault="00E95CE9">
            <w:pPr>
              <w:jc w:val="center"/>
              <w:rPr>
                <w:rFonts w:ascii="Times New Roman" w:eastAsia="標楷體" w:hAnsi="Times New Roman"/>
                <w:b/>
                <w:bCs/>
                <w:color w:val="000000"/>
                <w:sz w:val="20"/>
                <w:szCs w:val="20"/>
              </w:rPr>
            </w:pPr>
            <w:r>
              <w:rPr>
                <w:rFonts w:ascii="Times New Roman" w:eastAsia="標楷體" w:hAnsi="Times New Roman"/>
                <w:b/>
                <w:bCs/>
                <w:color w:val="000000"/>
                <w:sz w:val="20"/>
                <w:szCs w:val="20"/>
              </w:rPr>
              <w:t>ID/</w:t>
            </w:r>
            <w:r w:rsidR="00367D7C">
              <w:rPr>
                <w:rFonts w:ascii="Times New Roman" w:eastAsia="標楷體" w:hAnsi="Times New Roman"/>
                <w:b/>
                <w:bCs/>
                <w:color w:val="000000"/>
                <w:sz w:val="20"/>
                <w:szCs w:val="20"/>
              </w:rPr>
              <w:t>Passport</w:t>
            </w:r>
            <w:r w:rsidR="00172136">
              <w:rPr>
                <w:rFonts w:ascii="Times New Roman" w:eastAsia="標楷體" w:hAnsi="Times New Roman"/>
                <w:b/>
                <w:bCs/>
                <w:color w:val="000000"/>
                <w:sz w:val="20"/>
                <w:szCs w:val="20"/>
              </w:rPr>
              <w:t xml:space="preserve"> Number </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EB6E8" w14:textId="77777777" w:rsidR="0048140B" w:rsidRDefault="0048140B">
            <w:pPr>
              <w:ind w:firstLine="240"/>
              <w:jc w:val="center"/>
              <w:rPr>
                <w:rFonts w:ascii="Times New Roman" w:eastAsia="標楷體" w:hAnsi="Times New Roman"/>
                <w:color w:val="000000"/>
                <w:szCs w:val="24"/>
              </w:rPr>
            </w:pP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BE807" w14:textId="2600EEE8" w:rsidR="0048140B" w:rsidRDefault="00172136">
            <w:pPr>
              <w:spacing w:line="0" w:lineRule="atLeast"/>
              <w:jc w:val="center"/>
              <w:rPr>
                <w:rFonts w:ascii="Times New Roman" w:eastAsia="標楷體" w:hAnsi="Times New Roman"/>
                <w:b/>
                <w:bCs/>
                <w:color w:val="000000"/>
                <w:szCs w:val="24"/>
              </w:rPr>
            </w:pPr>
            <w:r>
              <w:rPr>
                <w:rFonts w:ascii="Times New Roman" w:eastAsia="標楷體" w:hAnsi="Times New Roman"/>
                <w:b/>
                <w:bCs/>
                <w:color w:val="000000"/>
                <w:szCs w:val="24"/>
              </w:rPr>
              <w:t>Contact</w:t>
            </w:r>
            <w:r w:rsidR="00E95CE9">
              <w:rPr>
                <w:rFonts w:ascii="Times New Roman" w:eastAsia="標楷體" w:hAnsi="Times New Roman"/>
                <w:b/>
                <w:bCs/>
                <w:color w:val="000000"/>
                <w:szCs w:val="24"/>
              </w:rPr>
              <w:t xml:space="preserve"> I</w:t>
            </w:r>
            <w:r w:rsidR="00AF05A3">
              <w:rPr>
                <w:rFonts w:ascii="Times New Roman" w:eastAsia="標楷體" w:hAnsi="Times New Roman"/>
                <w:b/>
                <w:bCs/>
                <w:color w:val="000000"/>
                <w:szCs w:val="24"/>
              </w:rPr>
              <w:t>n</w:t>
            </w:r>
            <w:r w:rsidR="00E95CE9">
              <w:rPr>
                <w:rFonts w:ascii="Times New Roman" w:eastAsia="標楷體" w:hAnsi="Times New Roman"/>
                <w:b/>
                <w:bCs/>
                <w:color w:val="000000"/>
                <w:szCs w:val="24"/>
              </w:rPr>
              <w:t>formation</w:t>
            </w:r>
          </w:p>
        </w:tc>
        <w:tc>
          <w:tcPr>
            <w:tcW w:w="4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06803" w14:textId="77777777" w:rsidR="0048140B" w:rsidRDefault="00172136">
            <w:pPr>
              <w:spacing w:line="0" w:lineRule="atLeast"/>
              <w:rPr>
                <w:rFonts w:ascii="Times New Roman" w:eastAsia="標楷體" w:hAnsi="Times New Roman"/>
                <w:bCs/>
                <w:color w:val="000000"/>
                <w:szCs w:val="24"/>
              </w:rPr>
            </w:pPr>
            <w:r>
              <w:rPr>
                <w:rFonts w:ascii="Times New Roman" w:eastAsia="標楷體" w:hAnsi="Times New Roman"/>
                <w:bCs/>
                <w:color w:val="000000"/>
                <w:szCs w:val="24"/>
              </w:rPr>
              <w:t xml:space="preserve">Mobile Phone Number: </w:t>
            </w:r>
          </w:p>
          <w:p w14:paraId="1172AB72" w14:textId="77777777" w:rsidR="0048140B" w:rsidRDefault="00172136">
            <w:pPr>
              <w:spacing w:line="0" w:lineRule="atLeast"/>
              <w:rPr>
                <w:rFonts w:ascii="Times New Roman" w:eastAsia="標楷體" w:hAnsi="Times New Roman"/>
                <w:bCs/>
                <w:color w:val="000000"/>
                <w:szCs w:val="24"/>
              </w:rPr>
            </w:pPr>
            <w:r>
              <w:rPr>
                <w:rFonts w:ascii="Times New Roman" w:eastAsia="標楷體" w:hAnsi="Times New Roman"/>
                <w:bCs/>
                <w:color w:val="000000"/>
                <w:szCs w:val="24"/>
              </w:rPr>
              <w:t>E-mail</w:t>
            </w:r>
            <w:r>
              <w:rPr>
                <w:rFonts w:ascii="Times New Roman" w:eastAsia="標楷體" w:hAnsi="Times New Roman"/>
                <w:bCs/>
                <w:color w:val="000000"/>
                <w:szCs w:val="24"/>
              </w:rPr>
              <w:t>：</w:t>
            </w:r>
          </w:p>
        </w:tc>
      </w:tr>
      <w:tr w:rsidR="0048140B" w14:paraId="0F0C6B71" w14:textId="77777777">
        <w:trPr>
          <w:cantSplit/>
          <w:trHeight w:val="6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15DC1" w14:textId="473E0663" w:rsidR="0048140B" w:rsidRDefault="00E95CE9">
            <w:pPr>
              <w:spacing w:line="0" w:lineRule="atLeast"/>
              <w:jc w:val="center"/>
              <w:rPr>
                <w:rFonts w:ascii="Times New Roman" w:eastAsia="標楷體" w:hAnsi="Times New Roman"/>
                <w:b/>
                <w:bCs/>
                <w:color w:val="000000"/>
                <w:szCs w:val="24"/>
              </w:rPr>
            </w:pPr>
            <w:r>
              <w:rPr>
                <w:rFonts w:ascii="Times New Roman" w:eastAsia="標楷體" w:hAnsi="Times New Roman"/>
                <w:b/>
                <w:bCs/>
                <w:color w:val="000000"/>
                <w:szCs w:val="24"/>
              </w:rPr>
              <w:t>Current</w:t>
            </w:r>
            <w:r w:rsidR="00172136">
              <w:rPr>
                <w:rFonts w:ascii="Times New Roman" w:eastAsia="標楷體" w:hAnsi="Times New Roman"/>
                <w:b/>
                <w:bCs/>
                <w:color w:val="000000"/>
                <w:szCs w:val="24"/>
              </w:rPr>
              <w:t xml:space="preserve"> Address</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6A8F3" w14:textId="53E1CF14" w:rsidR="0048140B" w:rsidRDefault="0048140B">
            <w:pPr>
              <w:spacing w:line="0" w:lineRule="atLeast"/>
            </w:pPr>
          </w:p>
        </w:tc>
      </w:tr>
      <w:tr w:rsidR="00AF05A3" w14:paraId="17248FAC" w14:textId="77777777" w:rsidTr="00AF05A3">
        <w:trPr>
          <w:cantSplit/>
          <w:trHeight w:val="6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C3C82" w14:textId="0A09B84A" w:rsidR="00AF05A3" w:rsidRDefault="00AF05A3">
            <w:pPr>
              <w:spacing w:line="0" w:lineRule="atLeast"/>
              <w:jc w:val="center"/>
              <w:rPr>
                <w:rFonts w:ascii="Times New Roman" w:eastAsia="標楷體" w:hAnsi="Times New Roman"/>
                <w:b/>
                <w:bCs/>
                <w:color w:val="000000"/>
                <w:szCs w:val="24"/>
              </w:rPr>
            </w:pPr>
            <w:r w:rsidRPr="00AF05A3">
              <w:rPr>
                <w:rFonts w:ascii="Times New Roman" w:eastAsia="標楷體" w:hAnsi="Times New Roman"/>
                <w:b/>
                <w:bCs/>
                <w:color w:val="000000"/>
                <w:szCs w:val="24"/>
              </w:rPr>
              <w:t>Emergency Contact</w:t>
            </w:r>
          </w:p>
        </w:tc>
        <w:tc>
          <w:tcPr>
            <w:tcW w:w="2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FC3F9" w14:textId="77777777" w:rsidR="00AF05A3" w:rsidRDefault="00AF05A3">
            <w:pPr>
              <w:spacing w:line="0" w:lineRule="atLeast"/>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09E48" w14:textId="20F8AC57" w:rsidR="00AF05A3" w:rsidRDefault="00AF05A3" w:rsidP="00AF05A3">
            <w:pPr>
              <w:spacing w:line="0" w:lineRule="atLeast"/>
              <w:jc w:val="center"/>
            </w:pPr>
            <w:r>
              <w:rPr>
                <w:rFonts w:ascii="Times New Roman" w:eastAsia="標楷體" w:hAnsi="Times New Roman"/>
                <w:b/>
                <w:bCs/>
                <w:color w:val="000000"/>
                <w:szCs w:val="24"/>
              </w:rPr>
              <w:t>Contact Information</w:t>
            </w:r>
          </w:p>
        </w:tc>
        <w:tc>
          <w:tcPr>
            <w:tcW w:w="4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7432F" w14:textId="77777777" w:rsidR="00AF05A3" w:rsidRDefault="00AF05A3" w:rsidP="00AF05A3">
            <w:pPr>
              <w:spacing w:line="0" w:lineRule="atLeast"/>
              <w:rPr>
                <w:rFonts w:ascii="Times New Roman" w:eastAsia="標楷體" w:hAnsi="Times New Roman"/>
                <w:bCs/>
                <w:color w:val="000000"/>
                <w:szCs w:val="24"/>
              </w:rPr>
            </w:pPr>
            <w:r>
              <w:rPr>
                <w:rFonts w:ascii="Times New Roman" w:eastAsia="標楷體" w:hAnsi="Times New Roman"/>
                <w:bCs/>
                <w:color w:val="000000"/>
                <w:szCs w:val="24"/>
              </w:rPr>
              <w:t xml:space="preserve">Mobile Phone Number: </w:t>
            </w:r>
          </w:p>
          <w:p w14:paraId="299A1501" w14:textId="79294833" w:rsidR="00AF05A3" w:rsidRDefault="00AF05A3" w:rsidP="00AF05A3">
            <w:pPr>
              <w:spacing w:line="0" w:lineRule="atLeast"/>
            </w:pPr>
            <w:r>
              <w:rPr>
                <w:rFonts w:ascii="Times New Roman" w:eastAsia="標楷體" w:hAnsi="Times New Roman"/>
                <w:bCs/>
                <w:color w:val="000000"/>
                <w:szCs w:val="24"/>
              </w:rPr>
              <w:t>E-mail</w:t>
            </w:r>
            <w:r>
              <w:rPr>
                <w:rFonts w:ascii="Times New Roman" w:eastAsia="標楷體" w:hAnsi="Times New Roman"/>
                <w:bCs/>
                <w:color w:val="000000"/>
                <w:szCs w:val="24"/>
              </w:rPr>
              <w:t>：</w:t>
            </w:r>
          </w:p>
        </w:tc>
      </w:tr>
      <w:tr w:rsidR="0048140B" w14:paraId="7AFFAD2E" w14:textId="77777777">
        <w:trPr>
          <w:trHeight w:val="6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CD7B4" w14:textId="77777777" w:rsidR="0048140B" w:rsidRDefault="00172136">
            <w:pPr>
              <w:jc w:val="center"/>
              <w:rPr>
                <w:rFonts w:ascii="Times New Roman" w:eastAsia="標楷體" w:hAnsi="Times New Roman"/>
                <w:b/>
                <w:bCs/>
                <w:color w:val="000000"/>
                <w:szCs w:val="24"/>
              </w:rPr>
            </w:pPr>
            <w:r>
              <w:rPr>
                <w:rFonts w:ascii="Times New Roman" w:eastAsia="標楷體" w:hAnsi="Times New Roman"/>
                <w:b/>
                <w:bCs/>
                <w:color w:val="000000"/>
                <w:szCs w:val="24"/>
              </w:rPr>
              <w:t>Application Qualification</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C13D9" w14:textId="77777777" w:rsidR="0048140B" w:rsidRDefault="00172136">
            <w:pPr>
              <w:spacing w:line="400" w:lineRule="exact"/>
              <w:ind w:left="240" w:hanging="240"/>
              <w:rPr>
                <w:rFonts w:ascii="Times New Roman" w:eastAsia="標楷體" w:hAnsi="Times New Roman"/>
                <w:color w:val="000000"/>
                <w:szCs w:val="24"/>
              </w:rPr>
            </w:pPr>
            <w:r>
              <w:rPr>
                <w:rFonts w:ascii="Times New Roman" w:eastAsia="標楷體" w:hAnsi="Times New Roman"/>
                <w:color w:val="000000"/>
                <w:szCs w:val="24"/>
              </w:rPr>
              <w:t xml:space="preserve">    □ Individuals engaged in literary creation and literary exchanges </w:t>
            </w:r>
          </w:p>
          <w:p w14:paraId="7E721E41" w14:textId="6ECCFFE6" w:rsidR="00C86CC0" w:rsidRDefault="00172136" w:rsidP="006B4C94">
            <w:pPr>
              <w:spacing w:line="400" w:lineRule="exact"/>
              <w:ind w:left="240" w:hanging="240"/>
              <w:rPr>
                <w:rFonts w:ascii="Times New Roman" w:eastAsia="標楷體" w:hAnsi="Times New Roman"/>
                <w:color w:val="000000"/>
                <w:szCs w:val="24"/>
              </w:rPr>
            </w:pPr>
            <w:r>
              <w:rPr>
                <w:rFonts w:ascii="Times New Roman" w:eastAsia="標楷體" w:hAnsi="Times New Roman"/>
                <w:color w:val="000000"/>
                <w:szCs w:val="24"/>
              </w:rPr>
              <w:t xml:space="preserve">    □ Individuals involved in relevant projects or literary business events</w:t>
            </w:r>
            <w:r w:rsidR="006B4C94">
              <w:rPr>
                <w:rFonts w:ascii="Times New Roman" w:eastAsia="標楷體" w:hAnsi="Times New Roman"/>
                <w:color w:val="000000"/>
                <w:szCs w:val="24"/>
              </w:rPr>
              <w:br/>
              <w:t xml:space="preserve">□ Individuals involved doing </w:t>
            </w:r>
            <w:r w:rsidR="00367D7C">
              <w:rPr>
                <w:rFonts w:ascii="Times New Roman" w:eastAsia="標楷體" w:hAnsi="Times New Roman"/>
                <w:color w:val="000000"/>
                <w:szCs w:val="24"/>
              </w:rPr>
              <w:t>fieldwork</w:t>
            </w:r>
            <w:r w:rsidR="006B4C94">
              <w:rPr>
                <w:rFonts w:ascii="Times New Roman" w:eastAsia="標楷體" w:hAnsi="Times New Roman"/>
                <w:color w:val="000000"/>
                <w:szCs w:val="24"/>
              </w:rPr>
              <w:t xml:space="preserve"> about </w:t>
            </w:r>
            <w:r w:rsidR="006B4C94">
              <w:rPr>
                <w:rFonts w:ascii="Times New Roman" w:eastAsia="標楷體" w:hAnsi="Times New Roman" w:hint="eastAsia"/>
                <w:color w:val="000000"/>
                <w:szCs w:val="24"/>
              </w:rPr>
              <w:t>Ta</w:t>
            </w:r>
            <w:r w:rsidR="006B4C94">
              <w:rPr>
                <w:rFonts w:ascii="Times New Roman" w:eastAsia="標楷體" w:hAnsi="Times New Roman"/>
                <w:color w:val="000000"/>
                <w:szCs w:val="24"/>
              </w:rPr>
              <w:t>inan</w:t>
            </w:r>
          </w:p>
        </w:tc>
      </w:tr>
      <w:tr w:rsidR="00AF05A3" w14:paraId="5F0448DD" w14:textId="77777777">
        <w:trPr>
          <w:trHeight w:val="6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4E22F" w14:textId="59EF7F7C" w:rsidR="00AF05A3" w:rsidRDefault="00AF05A3">
            <w:pPr>
              <w:jc w:val="center"/>
              <w:rPr>
                <w:rFonts w:ascii="Times New Roman" w:eastAsia="標楷體" w:hAnsi="Times New Roman"/>
                <w:b/>
                <w:bCs/>
                <w:color w:val="000000"/>
                <w:szCs w:val="24"/>
              </w:rPr>
            </w:pPr>
            <w:r>
              <w:rPr>
                <w:rFonts w:ascii="Times New Roman" w:eastAsia="標楷體" w:hAnsi="Times New Roman"/>
                <w:b/>
                <w:bCs/>
                <w:color w:val="000000"/>
                <w:szCs w:val="24"/>
              </w:rPr>
              <w:t>Project Title</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1159" w14:textId="77777777" w:rsidR="00AF05A3" w:rsidRDefault="00AF05A3">
            <w:pPr>
              <w:spacing w:line="400" w:lineRule="exact"/>
              <w:ind w:left="240" w:hanging="240"/>
              <w:rPr>
                <w:rFonts w:ascii="Times New Roman" w:eastAsia="標楷體" w:hAnsi="Times New Roman"/>
                <w:color w:val="000000"/>
                <w:szCs w:val="24"/>
              </w:rPr>
            </w:pPr>
          </w:p>
        </w:tc>
      </w:tr>
      <w:tr w:rsidR="00AF05A3" w14:paraId="092BD719" w14:textId="77777777">
        <w:trPr>
          <w:trHeight w:val="6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7C403" w14:textId="50F651D0" w:rsidR="00AF05A3" w:rsidRDefault="00AF05A3">
            <w:pPr>
              <w:jc w:val="center"/>
              <w:rPr>
                <w:rFonts w:ascii="Times New Roman" w:eastAsia="標楷體" w:hAnsi="Times New Roman"/>
                <w:b/>
                <w:bCs/>
                <w:color w:val="000000"/>
                <w:szCs w:val="24"/>
              </w:rPr>
            </w:pPr>
            <w:r>
              <w:rPr>
                <w:rFonts w:ascii="Times New Roman" w:eastAsia="標楷體" w:hAnsi="Times New Roman"/>
                <w:b/>
                <w:bCs/>
                <w:color w:val="000000"/>
                <w:szCs w:val="24"/>
              </w:rPr>
              <w:t>P</w:t>
            </w:r>
            <w:r w:rsidRPr="00AF05A3">
              <w:rPr>
                <w:rFonts w:ascii="Times New Roman" w:eastAsia="標楷體" w:hAnsi="Times New Roman"/>
                <w:b/>
                <w:bCs/>
                <w:color w:val="000000"/>
                <w:szCs w:val="24"/>
              </w:rPr>
              <w:t>eriod of settlement</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7A903" w14:textId="63AF46A4" w:rsidR="00AF05A3" w:rsidRDefault="00AF05A3">
            <w:pPr>
              <w:spacing w:line="400" w:lineRule="exact"/>
              <w:ind w:left="240" w:hanging="240"/>
              <w:rPr>
                <w:rFonts w:ascii="Times New Roman" w:eastAsia="標楷體" w:hAnsi="Times New Roman"/>
                <w:color w:val="000000"/>
                <w:szCs w:val="24"/>
              </w:rPr>
            </w:pPr>
            <w:r>
              <w:rPr>
                <w:rFonts w:ascii="Times New Roman" w:eastAsia="標楷體" w:hAnsi="Times New Roman" w:hint="eastAsia"/>
                <w:color w:val="000000"/>
                <w:szCs w:val="24"/>
              </w:rPr>
              <w:t>2</w:t>
            </w:r>
            <w:r>
              <w:rPr>
                <w:rFonts w:ascii="Times New Roman" w:eastAsia="標楷體" w:hAnsi="Times New Roman"/>
                <w:color w:val="000000"/>
                <w:szCs w:val="24"/>
              </w:rPr>
              <w:t>02</w:t>
            </w:r>
            <w:r w:rsidR="00367D7C">
              <w:rPr>
                <w:rFonts w:ascii="Times New Roman" w:eastAsia="標楷體" w:hAnsi="Times New Roman" w:hint="eastAsia"/>
                <w:color w:val="000000"/>
                <w:szCs w:val="24"/>
              </w:rPr>
              <w:t>5</w:t>
            </w:r>
            <w:r>
              <w:rPr>
                <w:rFonts w:ascii="Times New Roman" w:eastAsia="標楷體" w:hAnsi="Times New Roman"/>
                <w:color w:val="000000"/>
                <w:szCs w:val="24"/>
              </w:rPr>
              <w:t xml:space="preserve">/___/___ </w:t>
            </w:r>
            <w:r>
              <w:rPr>
                <w:rFonts w:ascii="Times New Roman" w:eastAsia="標楷體" w:hAnsi="Times New Roman" w:hint="eastAsia"/>
                <w:color w:val="000000"/>
                <w:szCs w:val="24"/>
              </w:rPr>
              <w:t>t</w:t>
            </w:r>
            <w:r>
              <w:rPr>
                <w:rFonts w:ascii="Times New Roman" w:eastAsia="標楷體" w:hAnsi="Times New Roman"/>
                <w:color w:val="000000"/>
                <w:szCs w:val="24"/>
              </w:rPr>
              <w:t>o 202</w:t>
            </w:r>
            <w:r w:rsidR="00367D7C">
              <w:rPr>
                <w:rFonts w:ascii="Times New Roman" w:eastAsia="標楷體" w:hAnsi="Times New Roman" w:hint="eastAsia"/>
                <w:color w:val="000000"/>
                <w:szCs w:val="24"/>
              </w:rPr>
              <w:t>5</w:t>
            </w:r>
            <w:r>
              <w:rPr>
                <w:rFonts w:ascii="Times New Roman" w:eastAsia="標楷體" w:hAnsi="Times New Roman"/>
                <w:color w:val="000000"/>
                <w:szCs w:val="24"/>
              </w:rPr>
              <w:t>/___/___</w:t>
            </w:r>
          </w:p>
        </w:tc>
      </w:tr>
      <w:tr w:rsidR="0048140B" w14:paraId="62AFBFE6" w14:textId="77777777">
        <w:trPr>
          <w:trHeight w:val="718"/>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83B70" w14:textId="77777777" w:rsidR="0048140B" w:rsidRDefault="00172136">
            <w:pPr>
              <w:jc w:val="center"/>
              <w:rPr>
                <w:rFonts w:ascii="Times New Roman" w:eastAsia="標楷體" w:hAnsi="Times New Roman"/>
                <w:b/>
                <w:bCs/>
                <w:color w:val="000000"/>
                <w:szCs w:val="24"/>
              </w:rPr>
            </w:pPr>
            <w:r>
              <w:rPr>
                <w:rFonts w:ascii="Times New Roman" w:eastAsia="標楷體" w:hAnsi="Times New Roman"/>
                <w:b/>
                <w:bCs/>
                <w:color w:val="000000"/>
                <w:szCs w:val="24"/>
              </w:rPr>
              <w:t xml:space="preserve">Educational </w:t>
            </w:r>
          </w:p>
          <w:p w14:paraId="3DA3AA6F" w14:textId="4D5D798B" w:rsidR="006B4C94" w:rsidRDefault="006B4C94">
            <w:pPr>
              <w:jc w:val="center"/>
              <w:rPr>
                <w:rFonts w:ascii="Times New Roman" w:eastAsia="標楷體" w:hAnsi="Times New Roman"/>
                <w:b/>
                <w:bCs/>
                <w:color w:val="000000"/>
                <w:szCs w:val="24"/>
              </w:rPr>
            </w:pPr>
            <w:r>
              <w:rPr>
                <w:rFonts w:ascii="Times New Roman" w:eastAsia="標楷體" w:hAnsi="Times New Roman" w:hint="eastAsia"/>
                <w:b/>
                <w:bCs/>
                <w:color w:val="000000"/>
                <w:szCs w:val="24"/>
              </w:rPr>
              <w:t>d</w:t>
            </w:r>
            <w:r>
              <w:rPr>
                <w:rFonts w:ascii="Times New Roman" w:eastAsia="標楷體" w:hAnsi="Times New Roman"/>
                <w:b/>
                <w:bCs/>
                <w:color w:val="000000"/>
                <w:szCs w:val="24"/>
              </w:rPr>
              <w:t>egree</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E2D61" w14:textId="77777777" w:rsidR="0048140B" w:rsidRDefault="0048140B">
            <w:pPr>
              <w:ind w:left="240"/>
              <w:rPr>
                <w:rFonts w:ascii="Times New Roman" w:eastAsia="標楷體" w:hAnsi="Times New Roman"/>
                <w:color w:val="000000"/>
                <w:szCs w:val="24"/>
              </w:rPr>
            </w:pPr>
          </w:p>
        </w:tc>
      </w:tr>
      <w:tr w:rsidR="0048140B" w14:paraId="2B3B8255" w14:textId="77777777">
        <w:trPr>
          <w:trHeight w:val="1975"/>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61B658" w14:textId="77777777" w:rsidR="0048140B" w:rsidRDefault="00172136">
            <w:pPr>
              <w:spacing w:line="0" w:lineRule="atLeast"/>
              <w:jc w:val="center"/>
              <w:rPr>
                <w:rFonts w:ascii="Times New Roman" w:eastAsia="標楷體" w:hAnsi="Times New Roman"/>
                <w:b/>
                <w:bCs/>
                <w:color w:val="000000"/>
                <w:szCs w:val="24"/>
              </w:rPr>
            </w:pPr>
            <w:r>
              <w:rPr>
                <w:rFonts w:ascii="Times New Roman" w:eastAsia="標楷體" w:hAnsi="Times New Roman"/>
                <w:b/>
                <w:bCs/>
                <w:color w:val="000000"/>
                <w:szCs w:val="24"/>
              </w:rPr>
              <w:t xml:space="preserve">Creation Experience </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D1500" w14:textId="77777777" w:rsidR="0048140B" w:rsidRDefault="0048140B">
            <w:pPr>
              <w:ind w:firstLine="240"/>
              <w:rPr>
                <w:rFonts w:ascii="Times New Roman" w:eastAsia="標楷體" w:hAnsi="Times New Roman"/>
                <w:color w:val="000000"/>
                <w:szCs w:val="24"/>
              </w:rPr>
            </w:pPr>
          </w:p>
        </w:tc>
      </w:tr>
      <w:tr w:rsidR="0048140B" w14:paraId="4352EE13" w14:textId="77777777">
        <w:trPr>
          <w:cantSplit/>
          <w:trHeight w:val="1666"/>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3CED9" w14:textId="77777777" w:rsidR="0048140B" w:rsidRDefault="00172136">
            <w:pPr>
              <w:spacing w:line="0" w:lineRule="atLeast"/>
              <w:jc w:val="center"/>
              <w:rPr>
                <w:rFonts w:ascii="Times New Roman" w:eastAsia="標楷體" w:hAnsi="Times New Roman"/>
                <w:b/>
                <w:bCs/>
                <w:color w:val="000000"/>
                <w:szCs w:val="24"/>
              </w:rPr>
            </w:pPr>
            <w:r>
              <w:rPr>
                <w:rFonts w:ascii="Times New Roman" w:eastAsia="標楷體" w:hAnsi="Times New Roman"/>
                <w:b/>
                <w:bCs/>
                <w:color w:val="000000"/>
                <w:szCs w:val="24"/>
              </w:rPr>
              <w:t>Professional Field</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317C0" w14:textId="77777777" w:rsidR="0048140B" w:rsidRDefault="0048140B">
            <w:pPr>
              <w:ind w:firstLine="240"/>
              <w:rPr>
                <w:rFonts w:ascii="Times New Roman" w:eastAsia="標楷體" w:hAnsi="Times New Roman"/>
                <w:color w:val="000000"/>
                <w:szCs w:val="24"/>
              </w:rPr>
            </w:pPr>
          </w:p>
        </w:tc>
      </w:tr>
      <w:tr w:rsidR="0048140B" w14:paraId="52BB2108" w14:textId="77777777">
        <w:trPr>
          <w:trHeight w:val="557"/>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9266D" w14:textId="77777777" w:rsidR="0048140B" w:rsidRDefault="00172136">
            <w:pPr>
              <w:jc w:val="center"/>
              <w:rPr>
                <w:rFonts w:ascii="Times New Roman" w:eastAsia="標楷體" w:hAnsi="Times New Roman"/>
                <w:b/>
                <w:bCs/>
                <w:color w:val="000000"/>
                <w:szCs w:val="24"/>
              </w:rPr>
            </w:pPr>
            <w:r>
              <w:rPr>
                <w:rFonts w:ascii="Times New Roman" w:eastAsia="標楷體" w:hAnsi="Times New Roman"/>
                <w:b/>
                <w:bCs/>
                <w:color w:val="000000"/>
                <w:szCs w:val="24"/>
              </w:rPr>
              <w:t>Evaluation Opinion</w:t>
            </w:r>
          </w:p>
        </w:tc>
        <w:tc>
          <w:tcPr>
            <w:tcW w:w="799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4115F" w14:textId="77777777" w:rsidR="0048140B" w:rsidRDefault="00172136">
            <w:pPr>
              <w:ind w:left="1181" w:hanging="1200"/>
              <w:rPr>
                <w:rFonts w:ascii="Times New Roman" w:eastAsia="標楷體" w:hAnsi="Times New Roman"/>
                <w:color w:val="000000"/>
                <w:szCs w:val="24"/>
              </w:rPr>
            </w:pPr>
            <w:r>
              <w:rPr>
                <w:rFonts w:ascii="Times New Roman" w:eastAsia="標楷體" w:hAnsi="Times New Roman"/>
                <w:color w:val="000000"/>
                <w:szCs w:val="24"/>
              </w:rPr>
              <w:t xml:space="preserve">            □ Approved              □ Disapproved </w:t>
            </w:r>
          </w:p>
        </w:tc>
      </w:tr>
      <w:tr w:rsidR="0048140B" w14:paraId="2FD1120C" w14:textId="77777777">
        <w:trPr>
          <w:trHeight w:val="1125"/>
          <w:jc w:val="center"/>
        </w:trPr>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F2099" w14:textId="77777777" w:rsidR="0048140B" w:rsidRDefault="00172136">
            <w:pPr>
              <w:ind w:left="1181" w:hanging="1200"/>
              <w:jc w:val="both"/>
              <w:rPr>
                <w:rFonts w:ascii="Times New Roman" w:eastAsia="標楷體" w:hAnsi="Times New Roman"/>
                <w:color w:val="000000"/>
                <w:szCs w:val="24"/>
              </w:rPr>
            </w:pPr>
            <w:r>
              <w:rPr>
                <w:rFonts w:ascii="Times New Roman" w:eastAsia="標楷體" w:hAnsi="Times New Roman"/>
                <w:color w:val="000000"/>
                <w:szCs w:val="24"/>
              </w:rPr>
              <w:t>Applicant /Agency Signature</w:t>
            </w:r>
          </w:p>
        </w:tc>
        <w:tc>
          <w:tcPr>
            <w:tcW w:w="32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26E9D" w14:textId="77777777" w:rsidR="0048140B" w:rsidRDefault="00172136">
            <w:pPr>
              <w:ind w:left="1181" w:hanging="1200"/>
              <w:jc w:val="both"/>
              <w:rPr>
                <w:rFonts w:ascii="Times New Roman" w:eastAsia="標楷體" w:hAnsi="Times New Roman"/>
                <w:color w:val="000000"/>
                <w:szCs w:val="24"/>
              </w:rPr>
            </w:pPr>
            <w:r>
              <w:rPr>
                <w:rFonts w:ascii="Times New Roman" w:eastAsia="標楷體" w:hAnsi="Times New Roman"/>
                <w:color w:val="000000"/>
                <w:szCs w:val="24"/>
              </w:rPr>
              <w:t>Person in Charge</w:t>
            </w:r>
          </w:p>
        </w:tc>
        <w:tc>
          <w:tcPr>
            <w:tcW w:w="32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A5F92" w14:textId="77777777" w:rsidR="0048140B" w:rsidRDefault="00172136">
            <w:pPr>
              <w:ind w:left="1181" w:hanging="1200"/>
              <w:jc w:val="both"/>
              <w:rPr>
                <w:rFonts w:ascii="Times New Roman" w:eastAsia="標楷體" w:hAnsi="Times New Roman"/>
                <w:color w:val="000000"/>
                <w:szCs w:val="24"/>
              </w:rPr>
            </w:pPr>
            <w:r>
              <w:rPr>
                <w:rFonts w:ascii="Times New Roman" w:eastAsia="標楷體" w:hAnsi="Times New Roman"/>
                <w:color w:val="000000"/>
                <w:szCs w:val="24"/>
              </w:rPr>
              <w:t>Agency Director</w:t>
            </w:r>
          </w:p>
        </w:tc>
      </w:tr>
    </w:tbl>
    <w:p w14:paraId="02AE1E12" w14:textId="77777777" w:rsidR="0048140B" w:rsidRDefault="00172136">
      <w:pPr>
        <w:numPr>
          <w:ilvl w:val="0"/>
          <w:numId w:val="9"/>
        </w:numPr>
        <w:ind w:hanging="60"/>
        <w:rPr>
          <w:rFonts w:ascii="Times New Roman" w:eastAsia="標楷體" w:hAnsi="Times New Roman"/>
          <w:color w:val="000000"/>
          <w:szCs w:val="24"/>
        </w:rPr>
      </w:pPr>
      <w:r>
        <w:rPr>
          <w:rFonts w:ascii="Times New Roman" w:eastAsia="標楷體" w:hAnsi="Times New Roman"/>
          <w:color w:val="000000"/>
          <w:szCs w:val="24"/>
        </w:rPr>
        <w:t xml:space="preserve">This form can be adjusted by the applicant. </w:t>
      </w:r>
    </w:p>
    <w:p w14:paraId="63317E33" w14:textId="77777777" w:rsidR="00C86CC0" w:rsidRDefault="00C86CC0">
      <w:pPr>
        <w:jc w:val="center"/>
        <w:rPr>
          <w:rFonts w:ascii="Times New Roman" w:eastAsia="標楷體" w:hAnsi="Times New Roman"/>
          <w:b/>
          <w:bCs/>
          <w:szCs w:val="24"/>
        </w:rPr>
      </w:pPr>
    </w:p>
    <w:p w14:paraId="39071823" w14:textId="77777777" w:rsidR="00AF05A3" w:rsidRDefault="00AF05A3">
      <w:pPr>
        <w:jc w:val="center"/>
        <w:rPr>
          <w:rFonts w:ascii="Times New Roman" w:eastAsia="標楷體" w:hAnsi="Times New Roman"/>
          <w:b/>
          <w:bCs/>
          <w:szCs w:val="24"/>
        </w:rPr>
      </w:pPr>
    </w:p>
    <w:p w14:paraId="0A977462" w14:textId="77777777" w:rsidR="00AF05A3" w:rsidRDefault="00AF05A3">
      <w:pPr>
        <w:jc w:val="center"/>
        <w:rPr>
          <w:rFonts w:ascii="Times New Roman" w:eastAsia="標楷體" w:hAnsi="Times New Roman"/>
          <w:b/>
          <w:bCs/>
          <w:szCs w:val="24"/>
        </w:rPr>
      </w:pPr>
    </w:p>
    <w:p w14:paraId="6C788C62" w14:textId="6F588FC4" w:rsidR="00AF05A3" w:rsidRDefault="00AF05A3">
      <w:pPr>
        <w:widowControl/>
        <w:suppressAutoHyphens w:val="0"/>
        <w:rPr>
          <w:rFonts w:ascii="Times New Roman" w:eastAsia="標楷體" w:hAnsi="Times New Roman"/>
          <w:b/>
          <w:bCs/>
          <w:szCs w:val="24"/>
        </w:rPr>
      </w:pPr>
      <w:r>
        <w:rPr>
          <w:rFonts w:ascii="Times New Roman" w:eastAsia="標楷體" w:hAnsi="Times New Roman"/>
          <w:b/>
          <w:bCs/>
          <w:szCs w:val="24"/>
        </w:rPr>
        <w:br w:type="page"/>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659"/>
      </w:tblGrid>
      <w:tr w:rsidR="00AF05A3" w:rsidRPr="00AF05A3" w14:paraId="09C101CF" w14:textId="77777777" w:rsidTr="00CB66A3">
        <w:trPr>
          <w:trHeight w:val="2891"/>
        </w:trPr>
        <w:tc>
          <w:tcPr>
            <w:tcW w:w="4433" w:type="dxa"/>
            <w:shd w:val="clear" w:color="auto" w:fill="auto"/>
            <w:vAlign w:val="bottom"/>
          </w:tcPr>
          <w:p w14:paraId="0E0FB8D5" w14:textId="50BD1071" w:rsidR="00AF05A3" w:rsidRPr="00AF05A3" w:rsidRDefault="00AF05A3" w:rsidP="00AF05A3">
            <w:pPr>
              <w:suppressAutoHyphens w:val="0"/>
              <w:jc w:val="center"/>
              <w:rPr>
                <w:rFonts w:ascii="標楷體" w:eastAsia="標楷體" w:hAnsi="標楷體"/>
                <w:sz w:val="18"/>
                <w:szCs w:val="16"/>
              </w:rPr>
            </w:pPr>
            <w:r w:rsidRPr="00AF05A3">
              <w:rPr>
                <w:rFonts w:ascii="標楷體" w:eastAsia="標楷體" w:hAnsi="標楷體" w:hint="eastAsia"/>
                <w:sz w:val="18"/>
                <w:szCs w:val="16"/>
              </w:rPr>
              <w:lastRenderedPageBreak/>
              <w:t>（</w:t>
            </w:r>
            <w:r w:rsidRPr="00AF05A3">
              <w:rPr>
                <w:rFonts w:ascii="標楷體" w:eastAsia="標楷體" w:hAnsi="標楷體"/>
                <w:sz w:val="18"/>
                <w:szCs w:val="16"/>
              </w:rPr>
              <w:t>Resident Certificate</w:t>
            </w:r>
            <w:r>
              <w:rPr>
                <w:rFonts w:ascii="標楷體" w:eastAsia="標楷體" w:hAnsi="標楷體" w:hint="eastAsia"/>
                <w:sz w:val="18"/>
                <w:szCs w:val="16"/>
              </w:rPr>
              <w:t>/Pa</w:t>
            </w:r>
            <w:r>
              <w:rPr>
                <w:rFonts w:ascii="標楷體" w:eastAsia="標楷體" w:hAnsi="標楷體"/>
                <w:sz w:val="18"/>
                <w:szCs w:val="16"/>
              </w:rPr>
              <w:t>ssport copy front</w:t>
            </w:r>
            <w:r w:rsidRPr="00AF05A3">
              <w:rPr>
                <w:rFonts w:ascii="標楷體" w:eastAsia="標楷體" w:hAnsi="標楷體" w:hint="eastAsia"/>
                <w:sz w:val="18"/>
                <w:szCs w:val="16"/>
              </w:rPr>
              <w:t>）</w:t>
            </w:r>
          </w:p>
        </w:tc>
        <w:tc>
          <w:tcPr>
            <w:tcW w:w="4659" w:type="dxa"/>
            <w:shd w:val="clear" w:color="auto" w:fill="auto"/>
            <w:vAlign w:val="bottom"/>
          </w:tcPr>
          <w:p w14:paraId="0C328911" w14:textId="68414358" w:rsidR="00AF05A3" w:rsidRPr="00AF05A3" w:rsidRDefault="00AF05A3" w:rsidP="00AF05A3">
            <w:pPr>
              <w:suppressAutoHyphens w:val="0"/>
              <w:jc w:val="center"/>
              <w:rPr>
                <w:rFonts w:ascii="標楷體" w:eastAsia="標楷體" w:hAnsi="標楷體"/>
                <w:sz w:val="18"/>
                <w:szCs w:val="16"/>
              </w:rPr>
            </w:pPr>
            <w:r w:rsidRPr="00AF05A3">
              <w:rPr>
                <w:rFonts w:ascii="標楷體" w:eastAsia="標楷體" w:hAnsi="標楷體" w:hint="eastAsia"/>
                <w:sz w:val="18"/>
                <w:szCs w:val="16"/>
              </w:rPr>
              <w:t>（</w:t>
            </w:r>
            <w:r w:rsidRPr="00AF05A3">
              <w:rPr>
                <w:rFonts w:ascii="標楷體" w:eastAsia="標楷體" w:hAnsi="標楷體"/>
                <w:sz w:val="18"/>
                <w:szCs w:val="16"/>
              </w:rPr>
              <w:t>Resident Certificate</w:t>
            </w:r>
            <w:r>
              <w:rPr>
                <w:rFonts w:ascii="標楷體" w:eastAsia="標楷體" w:hAnsi="標楷體" w:hint="eastAsia"/>
                <w:sz w:val="18"/>
                <w:szCs w:val="16"/>
              </w:rPr>
              <w:t>/Pa</w:t>
            </w:r>
            <w:r>
              <w:rPr>
                <w:rFonts w:ascii="標楷體" w:eastAsia="標楷體" w:hAnsi="標楷體"/>
                <w:sz w:val="18"/>
                <w:szCs w:val="16"/>
              </w:rPr>
              <w:t>ssport copy back</w:t>
            </w:r>
            <w:r w:rsidRPr="00AF05A3">
              <w:rPr>
                <w:rFonts w:ascii="標楷體" w:eastAsia="標楷體" w:hAnsi="標楷體" w:hint="eastAsia"/>
                <w:sz w:val="18"/>
                <w:szCs w:val="16"/>
              </w:rPr>
              <w:t>）</w:t>
            </w:r>
          </w:p>
        </w:tc>
      </w:tr>
    </w:tbl>
    <w:p w14:paraId="33904CF0" w14:textId="41E45B0B" w:rsidR="00AF05A3" w:rsidRDefault="00AF05A3">
      <w:pPr>
        <w:widowControl/>
        <w:suppressAutoHyphens w:val="0"/>
        <w:rPr>
          <w:rFonts w:ascii="Times New Roman" w:eastAsia="標楷體" w:hAnsi="Times New Roman"/>
          <w:b/>
          <w:bCs/>
          <w:szCs w:val="24"/>
        </w:rPr>
      </w:pPr>
      <w:r>
        <w:rPr>
          <w:rFonts w:ascii="Times New Roman" w:eastAsia="標楷體" w:hAnsi="Times New Roman"/>
          <w:b/>
          <w:bCs/>
          <w:szCs w:val="24"/>
        </w:rPr>
        <w:br w:type="page"/>
      </w:r>
    </w:p>
    <w:p w14:paraId="48B9D6E8" w14:textId="324183BB" w:rsidR="004C7D2E" w:rsidRPr="004C7D2E" w:rsidRDefault="004C7D2E" w:rsidP="004C7D2E">
      <w:pPr>
        <w:widowControl/>
        <w:suppressAutoHyphens w:val="0"/>
        <w:autoSpaceDN/>
        <w:jc w:val="right"/>
        <w:rPr>
          <w:rFonts w:ascii="標楷體" w:eastAsia="標楷體" w:hAnsi="標楷體" w:cs="新細明體, PMingLiU"/>
          <w:kern w:val="2"/>
          <w:szCs w:val="24"/>
        </w:rPr>
      </w:pPr>
      <w:r w:rsidRPr="004C7D2E">
        <w:rPr>
          <w:rFonts w:ascii="Times New Roman" w:eastAsia="標楷體" w:hAnsi="Times New Roman"/>
          <w:noProof/>
        </w:rPr>
        <w:lastRenderedPageBreak/>
        <mc:AlternateContent>
          <mc:Choice Requires="wps">
            <w:drawing>
              <wp:anchor distT="0" distB="0" distL="114300" distR="114300" simplePos="0" relativeHeight="251670528" behindDoc="0" locked="0" layoutInCell="1" allowOverlap="1" wp14:anchorId="3EF1394B" wp14:editId="472FB7DB">
                <wp:simplePos x="0" y="0"/>
                <wp:positionH relativeFrom="column">
                  <wp:posOffset>4174067</wp:posOffset>
                </wp:positionH>
                <wp:positionV relativeFrom="paragraph">
                  <wp:posOffset>-26035</wp:posOffset>
                </wp:positionV>
                <wp:extent cx="1600200" cy="571680"/>
                <wp:effectExtent l="0" t="0" r="0" b="0"/>
                <wp:wrapNone/>
                <wp:docPr id="1904980489" name="文字方塊 1"/>
                <wp:cNvGraphicFramePr/>
                <a:graphic xmlns:a="http://schemas.openxmlformats.org/drawingml/2006/main">
                  <a:graphicData uri="http://schemas.microsoft.com/office/word/2010/wordprocessingShape">
                    <wps:wsp>
                      <wps:cNvSpPr txBox="1"/>
                      <wps:spPr>
                        <a:xfrm>
                          <a:off x="0" y="0"/>
                          <a:ext cx="1600200" cy="571680"/>
                        </a:xfrm>
                        <a:prstGeom prst="rect">
                          <a:avLst/>
                        </a:prstGeom>
                        <a:noFill/>
                        <a:ln>
                          <a:noFill/>
                          <a:prstDash/>
                        </a:ln>
                      </wps:spPr>
                      <wps:txbx>
                        <w:txbxContent>
                          <w:p w14:paraId="4E4BA7EC" w14:textId="3B2F3F58" w:rsidR="004C7D2E" w:rsidRDefault="004C7D2E" w:rsidP="004C7D2E">
                            <w:pPr>
                              <w:pStyle w:val="Textbody"/>
                              <w:spacing w:line="240" w:lineRule="exact"/>
                              <w:rPr>
                                <w:rFonts w:ascii="標楷體" w:eastAsia="標楷體" w:hAnsi="標楷體"/>
                                <w:sz w:val="18"/>
                              </w:rPr>
                            </w:pPr>
                            <w:r>
                              <w:rPr>
                                <w:rFonts w:ascii="標楷體" w:eastAsia="標楷體" w:hAnsi="標楷體" w:hint="eastAsia"/>
                                <w:sz w:val="18"/>
                              </w:rPr>
                              <w:t>d</w:t>
                            </w:r>
                            <w:r>
                              <w:rPr>
                                <w:rFonts w:ascii="標楷體" w:eastAsia="標楷體" w:hAnsi="標楷體"/>
                                <w:sz w:val="18"/>
                              </w:rPr>
                              <w:t>ate</w:t>
                            </w:r>
                            <w:r>
                              <w:rPr>
                                <w:rFonts w:ascii="標楷體" w:eastAsia="標楷體" w:hAnsi="標楷體"/>
                                <w:sz w:val="18"/>
                              </w:rPr>
                              <w:t xml:space="preserve">：      /    /   </w:t>
                            </w:r>
                          </w:p>
                          <w:p w14:paraId="4775D9E2" w14:textId="06EA8220" w:rsidR="004C7D2E" w:rsidRDefault="004C7D2E" w:rsidP="004C7D2E">
                            <w:pPr>
                              <w:pStyle w:val="Textbody"/>
                              <w:spacing w:line="240" w:lineRule="exact"/>
                            </w:pPr>
                            <w:r>
                              <w:rPr>
                                <w:rFonts w:ascii="標楷體" w:eastAsia="標楷體" w:hAnsi="標楷體"/>
                                <w:sz w:val="18"/>
                              </w:rPr>
                              <w:t xml:space="preserve">                                                    </w:t>
                            </w:r>
                            <w:r>
                              <w:rPr>
                                <w:rFonts w:ascii="標楷體" w:eastAsia="標楷體" w:hAnsi="標楷體" w:hint="eastAsia"/>
                                <w:sz w:val="18"/>
                              </w:rPr>
                              <w:t>n</w:t>
                            </w:r>
                            <w:r>
                              <w:rPr>
                                <w:rFonts w:ascii="標楷體" w:eastAsia="標楷體" w:hAnsi="標楷體"/>
                                <w:sz w:val="18"/>
                              </w:rPr>
                              <w:t>umber：</w:t>
                            </w:r>
                          </w:p>
                        </w:txbxContent>
                      </wps:txbx>
                      <wps:bodyPr wrap="square" lIns="91440" tIns="45720" rIns="91440" bIns="45720" anchor="t" compatLnSpc="0">
                        <a:noAutofit/>
                      </wps:bodyPr>
                    </wps:wsp>
                  </a:graphicData>
                </a:graphic>
              </wp:anchor>
            </w:drawing>
          </mc:Choice>
          <mc:Fallback>
            <w:pict>
              <v:shape w14:anchorId="3EF1394B" id="文字方塊 1" o:spid="_x0000_s1030" type="#_x0000_t202" style="position:absolute;left:0;text-align:left;margin-left:328.65pt;margin-top:-2.05pt;width:126pt;height: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" filled="f" stroked="f">
                <v:textbox>
                  <w:txbxContent>
                    <w:p w14:paraId="4E4BA7EC" w14:textId="3B2F3F58" w:rsidR="004C7D2E" w:rsidRDefault="004C7D2E" w:rsidP="004C7D2E">
                      <w:pPr>
                        <w:pStyle w:val="Textbody"/>
                        <w:spacing w:line="240" w:lineRule="exact"/>
                        <w:rPr>
                          <w:rFonts w:ascii="標楷體" w:eastAsia="標楷體" w:hAnsi="標楷體"/>
                          <w:sz w:val="18"/>
                        </w:rPr>
                      </w:pPr>
                      <w:r>
                        <w:rPr>
                          <w:rFonts w:ascii="標楷體" w:eastAsia="標楷體" w:hAnsi="標楷體" w:hint="eastAsia"/>
                          <w:sz w:val="18"/>
                        </w:rPr>
                        <w:t>d</w:t>
                      </w:r>
                      <w:r>
                        <w:rPr>
                          <w:rFonts w:ascii="標楷體" w:eastAsia="標楷體" w:hAnsi="標楷體"/>
                          <w:sz w:val="18"/>
                        </w:rPr>
                        <w:t>ate</w:t>
                      </w:r>
                      <w:r>
                        <w:rPr>
                          <w:rFonts w:ascii="標楷體" w:eastAsia="標楷體" w:hAnsi="標楷體"/>
                          <w:sz w:val="18"/>
                        </w:rPr>
                        <w:t xml:space="preserve">：      /    /   </w:t>
                      </w:r>
                    </w:p>
                    <w:p w14:paraId="4775D9E2" w14:textId="06EA8220" w:rsidR="004C7D2E" w:rsidRDefault="004C7D2E" w:rsidP="004C7D2E">
                      <w:pPr>
                        <w:pStyle w:val="Textbody"/>
                        <w:spacing w:line="240" w:lineRule="exact"/>
                      </w:pPr>
                      <w:r>
                        <w:rPr>
                          <w:rFonts w:ascii="標楷體" w:eastAsia="標楷體" w:hAnsi="標楷體"/>
                          <w:sz w:val="18"/>
                        </w:rPr>
                        <w:t xml:space="preserve">                                                    </w:t>
                      </w:r>
                      <w:r>
                        <w:rPr>
                          <w:rFonts w:ascii="標楷體" w:eastAsia="標楷體" w:hAnsi="標楷體" w:hint="eastAsia"/>
                          <w:sz w:val="18"/>
                        </w:rPr>
                        <w:t>n</w:t>
                      </w:r>
                      <w:r>
                        <w:rPr>
                          <w:rFonts w:ascii="標楷體" w:eastAsia="標楷體" w:hAnsi="標楷體"/>
                          <w:sz w:val="18"/>
                        </w:rPr>
                        <w:t>umber</w:t>
                      </w:r>
                      <w:r>
                        <w:rPr>
                          <w:rFonts w:ascii="標楷體" w:eastAsia="標楷體" w:hAnsi="標楷體"/>
                          <w:sz w:val="18"/>
                        </w:rPr>
                        <w:t>：</w:t>
                      </w:r>
                    </w:p>
                  </w:txbxContent>
                </v:textbox>
              </v:shape>
            </w:pict>
          </mc:Fallback>
        </mc:AlternateContent>
      </w:r>
    </w:p>
    <w:p w14:paraId="6136D69F" w14:textId="77777777" w:rsidR="004C7D2E" w:rsidRDefault="004C7D2E" w:rsidP="004C7D2E">
      <w:pPr>
        <w:widowControl/>
        <w:suppressAutoHyphens w:val="0"/>
        <w:autoSpaceDN/>
        <w:spacing w:line="480" w:lineRule="exact"/>
        <w:jc w:val="center"/>
        <w:rPr>
          <w:rFonts w:ascii="標楷體" w:eastAsia="標楷體" w:hAnsi="標楷體"/>
          <w:b/>
          <w:kern w:val="2"/>
          <w:sz w:val="32"/>
        </w:rPr>
      </w:pPr>
      <w:r>
        <w:rPr>
          <w:rFonts w:ascii="標楷體" w:eastAsia="標楷體" w:hAnsi="標楷體" w:hint="eastAsia"/>
          <w:b/>
          <w:kern w:val="2"/>
          <w:sz w:val="32"/>
        </w:rPr>
        <w:t>C</w:t>
      </w:r>
      <w:r>
        <w:rPr>
          <w:rFonts w:ascii="標楷體" w:eastAsia="標楷體" w:hAnsi="標楷體"/>
          <w:b/>
          <w:kern w:val="2"/>
          <w:sz w:val="32"/>
        </w:rPr>
        <w:t xml:space="preserve">ultural Affairs Bureau, </w:t>
      </w:r>
    </w:p>
    <w:p w14:paraId="1C765A06" w14:textId="0BE4BD17" w:rsidR="004C7D2E" w:rsidRPr="004C7D2E" w:rsidRDefault="004C7D2E" w:rsidP="004C7D2E">
      <w:pPr>
        <w:widowControl/>
        <w:suppressAutoHyphens w:val="0"/>
        <w:autoSpaceDN/>
        <w:spacing w:line="480" w:lineRule="exact"/>
        <w:jc w:val="center"/>
        <w:rPr>
          <w:rFonts w:ascii="標楷體" w:eastAsia="標楷體" w:hAnsi="標楷體"/>
          <w:b/>
          <w:kern w:val="2"/>
          <w:sz w:val="32"/>
        </w:rPr>
      </w:pPr>
      <w:r>
        <w:rPr>
          <w:rFonts w:ascii="標楷體" w:eastAsia="標楷體" w:hAnsi="標楷體"/>
          <w:b/>
          <w:kern w:val="2"/>
          <w:sz w:val="32"/>
        </w:rPr>
        <w:t>Tainan City Government</w:t>
      </w:r>
    </w:p>
    <w:p w14:paraId="0368668F" w14:textId="13192832" w:rsidR="004C7D2E" w:rsidRPr="004C7D2E" w:rsidRDefault="00B3737C" w:rsidP="004C7D2E">
      <w:pPr>
        <w:suppressAutoHyphens w:val="0"/>
        <w:autoSpaceDN/>
        <w:spacing w:line="480" w:lineRule="exact"/>
        <w:jc w:val="center"/>
        <w:rPr>
          <w:rFonts w:ascii="標楷體" w:eastAsia="標楷體" w:hAnsi="標楷體"/>
          <w:b/>
          <w:kern w:val="2"/>
          <w:sz w:val="32"/>
        </w:rPr>
      </w:pPr>
      <w:r>
        <w:rPr>
          <w:rFonts w:ascii="標楷體" w:eastAsia="標楷體" w:hAnsi="標楷體" w:hint="eastAsia"/>
          <w:b/>
          <w:kern w:val="2"/>
          <w:sz w:val="32"/>
        </w:rPr>
        <w:t>N</w:t>
      </w:r>
      <w:r>
        <w:rPr>
          <w:rFonts w:ascii="標楷體" w:eastAsia="標楷體" w:hAnsi="標楷體"/>
          <w:b/>
          <w:kern w:val="2"/>
          <w:sz w:val="32"/>
        </w:rPr>
        <w:t>anning L</w:t>
      </w:r>
      <w:r w:rsidRPr="00B3737C">
        <w:rPr>
          <w:rFonts w:ascii="標楷體" w:eastAsia="標楷體" w:hAnsi="標楷體"/>
          <w:b/>
          <w:kern w:val="2"/>
          <w:sz w:val="32"/>
        </w:rPr>
        <w:t>iterature</w:t>
      </w:r>
      <w:r>
        <w:rPr>
          <w:rFonts w:ascii="標楷體" w:eastAsia="標楷體" w:hAnsi="標楷體"/>
          <w:b/>
          <w:kern w:val="2"/>
          <w:sz w:val="32"/>
        </w:rPr>
        <w:t xml:space="preserve"> House Residency Proposal</w:t>
      </w:r>
    </w:p>
    <w:p w14:paraId="57332F46" w14:textId="77777777" w:rsidR="004C7D2E" w:rsidRPr="004C7D2E" w:rsidRDefault="004C7D2E" w:rsidP="004C7D2E">
      <w:pPr>
        <w:suppressAutoHyphens w:val="0"/>
        <w:autoSpaceDN/>
        <w:rPr>
          <w:rFonts w:ascii="標楷體" w:eastAsia="標楷體" w:hAnsi="標楷體"/>
          <w:kern w:val="2"/>
          <w:sz w:val="21"/>
        </w:rPr>
      </w:pPr>
    </w:p>
    <w:p w14:paraId="3DCE6EAD" w14:textId="77777777" w:rsidR="004C7D2E" w:rsidRPr="004C7D2E" w:rsidRDefault="004C7D2E" w:rsidP="004C7D2E">
      <w:pPr>
        <w:suppressAutoHyphens w:val="0"/>
        <w:autoSpaceDN/>
        <w:rPr>
          <w:rFonts w:ascii="標楷體" w:eastAsia="標楷體" w:hAnsi="標楷體"/>
          <w:b/>
          <w:kern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4C7D2E" w:rsidRPr="004C7D2E" w14:paraId="06DC631B" w14:textId="77777777" w:rsidTr="004275F9">
        <w:trPr>
          <w:trHeight w:val="1279"/>
        </w:trPr>
        <w:tc>
          <w:tcPr>
            <w:tcW w:w="1838" w:type="dxa"/>
            <w:shd w:val="clear" w:color="auto" w:fill="auto"/>
            <w:vAlign w:val="center"/>
          </w:tcPr>
          <w:p w14:paraId="3378B053" w14:textId="79FE54D1" w:rsidR="004C7D2E" w:rsidRPr="004C7D2E" w:rsidRDefault="00B3737C" w:rsidP="004C7D2E">
            <w:pPr>
              <w:suppressAutoHyphens w:val="0"/>
              <w:autoSpaceDN/>
              <w:jc w:val="distribute"/>
              <w:rPr>
                <w:rFonts w:ascii="標楷體" w:eastAsia="標楷體" w:hAnsi="標楷體"/>
                <w:b/>
                <w:bCs/>
                <w:kern w:val="2"/>
                <w:sz w:val="28"/>
              </w:rPr>
            </w:pPr>
            <w:r w:rsidRPr="00367D7C">
              <w:rPr>
                <w:rFonts w:ascii="標楷體" w:eastAsia="標楷體" w:hAnsi="標楷體" w:hint="eastAsia"/>
                <w:b/>
                <w:bCs/>
                <w:kern w:val="2"/>
                <w:szCs w:val="20"/>
              </w:rPr>
              <w:t>P</w:t>
            </w:r>
            <w:r w:rsidRPr="00367D7C">
              <w:rPr>
                <w:rFonts w:ascii="標楷體" w:eastAsia="標楷體" w:hAnsi="標楷體"/>
                <w:b/>
                <w:bCs/>
                <w:kern w:val="2"/>
                <w:szCs w:val="20"/>
              </w:rPr>
              <w:t>roject Title</w:t>
            </w:r>
          </w:p>
        </w:tc>
        <w:tc>
          <w:tcPr>
            <w:tcW w:w="7229" w:type="dxa"/>
            <w:shd w:val="clear" w:color="auto" w:fill="auto"/>
          </w:tcPr>
          <w:p w14:paraId="381132F3" w14:textId="77777777" w:rsidR="004C7D2E" w:rsidRPr="004C7D2E" w:rsidRDefault="004C7D2E" w:rsidP="004C7D2E">
            <w:pPr>
              <w:suppressAutoHyphens w:val="0"/>
              <w:autoSpaceDN/>
              <w:rPr>
                <w:rFonts w:ascii="標楷體" w:eastAsia="標楷體" w:hAnsi="標楷體"/>
                <w:kern w:val="2"/>
                <w:sz w:val="20"/>
                <w:szCs w:val="18"/>
              </w:rPr>
            </w:pPr>
          </w:p>
        </w:tc>
      </w:tr>
      <w:tr w:rsidR="004C7D2E" w:rsidRPr="004C7D2E" w14:paraId="746AC460" w14:textId="77777777" w:rsidTr="004275F9">
        <w:trPr>
          <w:trHeight w:val="3118"/>
        </w:trPr>
        <w:tc>
          <w:tcPr>
            <w:tcW w:w="1838" w:type="dxa"/>
            <w:shd w:val="clear" w:color="auto" w:fill="auto"/>
            <w:vAlign w:val="center"/>
          </w:tcPr>
          <w:p w14:paraId="4FD2B995" w14:textId="20D7F681" w:rsidR="004C7D2E" w:rsidRPr="00367D7C" w:rsidRDefault="00B3737C" w:rsidP="00367D7C">
            <w:pPr>
              <w:suppressAutoHyphens w:val="0"/>
              <w:autoSpaceDN/>
              <w:rPr>
                <w:rFonts w:ascii="標楷體" w:eastAsia="標楷體" w:hAnsi="標楷體"/>
                <w:b/>
                <w:kern w:val="2"/>
                <w:szCs w:val="20"/>
              </w:rPr>
            </w:pPr>
            <w:r w:rsidRPr="00367D7C">
              <w:rPr>
                <w:rFonts w:ascii="標楷體" w:eastAsia="標楷體" w:hAnsi="標楷體"/>
                <w:b/>
                <w:kern w:val="2"/>
                <w:szCs w:val="20"/>
              </w:rPr>
              <w:t>Personal profile</w:t>
            </w:r>
          </w:p>
        </w:tc>
        <w:tc>
          <w:tcPr>
            <w:tcW w:w="7229" w:type="dxa"/>
            <w:shd w:val="clear" w:color="auto" w:fill="auto"/>
          </w:tcPr>
          <w:p w14:paraId="62265A80" w14:textId="37D25C6A" w:rsidR="004C7D2E" w:rsidRPr="004C7D2E" w:rsidRDefault="004C7D2E" w:rsidP="004C7D2E">
            <w:pPr>
              <w:suppressAutoHyphens w:val="0"/>
              <w:autoSpaceDN/>
              <w:rPr>
                <w:rFonts w:ascii="標楷體" w:eastAsia="標楷體" w:hAnsi="標楷體"/>
                <w:kern w:val="2"/>
              </w:rPr>
            </w:pPr>
          </w:p>
        </w:tc>
      </w:tr>
      <w:tr w:rsidR="004C7D2E" w:rsidRPr="004C7D2E" w14:paraId="617DD278" w14:textId="77777777" w:rsidTr="004275F9">
        <w:trPr>
          <w:trHeight w:val="3118"/>
        </w:trPr>
        <w:tc>
          <w:tcPr>
            <w:tcW w:w="1838" w:type="dxa"/>
            <w:shd w:val="clear" w:color="auto" w:fill="auto"/>
            <w:vAlign w:val="center"/>
          </w:tcPr>
          <w:p w14:paraId="7BB4BE69" w14:textId="77777777" w:rsidR="004275F9" w:rsidRPr="00367D7C" w:rsidRDefault="00B3737C" w:rsidP="004C7D2E">
            <w:pPr>
              <w:suppressAutoHyphens w:val="0"/>
              <w:autoSpaceDN/>
              <w:jc w:val="distribute"/>
              <w:rPr>
                <w:rFonts w:ascii="標楷體" w:eastAsia="標楷體" w:hAnsi="標楷體"/>
                <w:b/>
                <w:kern w:val="2"/>
                <w:szCs w:val="20"/>
              </w:rPr>
            </w:pPr>
            <w:r w:rsidRPr="00367D7C">
              <w:rPr>
                <w:rFonts w:ascii="標楷體" w:eastAsia="標楷體" w:hAnsi="標楷體"/>
                <w:b/>
                <w:kern w:val="2"/>
                <w:szCs w:val="20"/>
              </w:rPr>
              <w:t>Creation</w:t>
            </w:r>
            <w:r w:rsidR="004275F9" w:rsidRPr="00367D7C">
              <w:rPr>
                <w:rFonts w:ascii="標楷體" w:eastAsia="標楷體" w:hAnsi="標楷體"/>
                <w:b/>
                <w:kern w:val="2"/>
                <w:szCs w:val="20"/>
              </w:rPr>
              <w:t>al</w:t>
            </w:r>
          </w:p>
          <w:p w14:paraId="3EFC9BF3" w14:textId="7B0B4DCD" w:rsidR="004C7D2E" w:rsidRPr="004C7D2E" w:rsidRDefault="00B3737C" w:rsidP="004C7D2E">
            <w:pPr>
              <w:suppressAutoHyphens w:val="0"/>
              <w:autoSpaceDN/>
              <w:jc w:val="distribute"/>
              <w:rPr>
                <w:rFonts w:ascii="標楷體" w:eastAsia="標楷體" w:hAnsi="標楷體"/>
                <w:b/>
                <w:kern w:val="2"/>
                <w:sz w:val="28"/>
              </w:rPr>
            </w:pPr>
            <w:r w:rsidRPr="00367D7C">
              <w:rPr>
                <w:rFonts w:ascii="標楷體" w:eastAsia="標楷體" w:hAnsi="標楷體"/>
                <w:b/>
                <w:kern w:val="2"/>
                <w:szCs w:val="20"/>
              </w:rPr>
              <w:t>experience</w:t>
            </w:r>
          </w:p>
        </w:tc>
        <w:tc>
          <w:tcPr>
            <w:tcW w:w="7229" w:type="dxa"/>
            <w:shd w:val="clear" w:color="auto" w:fill="auto"/>
          </w:tcPr>
          <w:p w14:paraId="7BF78387" w14:textId="1E09D2E0" w:rsidR="004C7D2E" w:rsidRPr="004C7D2E" w:rsidRDefault="004C7D2E" w:rsidP="004C7D2E">
            <w:pPr>
              <w:suppressAutoHyphens w:val="0"/>
              <w:autoSpaceDN/>
              <w:rPr>
                <w:rFonts w:ascii="標楷體" w:eastAsia="標楷體" w:hAnsi="標楷體"/>
                <w:kern w:val="2"/>
              </w:rPr>
            </w:pPr>
          </w:p>
        </w:tc>
      </w:tr>
      <w:tr w:rsidR="004C7D2E" w:rsidRPr="004C7D2E" w14:paraId="417F73A5" w14:textId="77777777" w:rsidTr="004275F9">
        <w:trPr>
          <w:trHeight w:val="6227"/>
        </w:trPr>
        <w:tc>
          <w:tcPr>
            <w:tcW w:w="1838" w:type="dxa"/>
            <w:shd w:val="clear" w:color="auto" w:fill="auto"/>
            <w:vAlign w:val="center"/>
          </w:tcPr>
          <w:p w14:paraId="21433010" w14:textId="77777777" w:rsidR="004C7D2E" w:rsidRPr="00367D7C" w:rsidRDefault="004275F9" w:rsidP="004C7D2E">
            <w:pPr>
              <w:suppressAutoHyphens w:val="0"/>
              <w:autoSpaceDN/>
              <w:jc w:val="distribute"/>
              <w:rPr>
                <w:rFonts w:ascii="標楷體" w:eastAsia="標楷體" w:hAnsi="標楷體"/>
                <w:b/>
                <w:kern w:val="2"/>
                <w:szCs w:val="20"/>
              </w:rPr>
            </w:pPr>
            <w:r w:rsidRPr="00367D7C">
              <w:rPr>
                <w:rFonts w:ascii="標楷體" w:eastAsia="標楷體" w:hAnsi="標楷體"/>
                <w:b/>
                <w:kern w:val="2"/>
                <w:szCs w:val="20"/>
              </w:rPr>
              <w:lastRenderedPageBreak/>
              <w:t>Residency Proposal</w:t>
            </w:r>
          </w:p>
          <w:p w14:paraId="28B120C1" w14:textId="0A842323" w:rsidR="004275F9" w:rsidRPr="004C7D2E" w:rsidRDefault="004275F9" w:rsidP="004C7D2E">
            <w:pPr>
              <w:suppressAutoHyphens w:val="0"/>
              <w:autoSpaceDN/>
              <w:jc w:val="distribute"/>
              <w:rPr>
                <w:rFonts w:ascii="標楷體" w:eastAsia="標楷體" w:hAnsi="標楷體"/>
                <w:b/>
                <w:kern w:val="2"/>
                <w:sz w:val="28"/>
              </w:rPr>
            </w:pPr>
            <w:r w:rsidRPr="00367D7C">
              <w:rPr>
                <w:rFonts w:ascii="標楷體" w:eastAsia="標楷體" w:hAnsi="標楷體"/>
                <w:b/>
                <w:kern w:val="2"/>
                <w:szCs w:val="20"/>
              </w:rPr>
              <w:t>Instructions</w:t>
            </w:r>
          </w:p>
        </w:tc>
        <w:tc>
          <w:tcPr>
            <w:tcW w:w="7229" w:type="dxa"/>
            <w:shd w:val="clear" w:color="auto" w:fill="auto"/>
          </w:tcPr>
          <w:p w14:paraId="2E425339" w14:textId="10A40DF9" w:rsidR="004C7D2E" w:rsidRPr="004C7D2E" w:rsidRDefault="004C7D2E" w:rsidP="004C7D2E">
            <w:pPr>
              <w:suppressAutoHyphens w:val="0"/>
              <w:autoSpaceDN/>
              <w:jc w:val="both"/>
              <w:rPr>
                <w:rFonts w:ascii="標楷體" w:eastAsia="標楷體" w:hAnsi="標楷體"/>
                <w:kern w:val="2"/>
                <w:sz w:val="20"/>
              </w:rPr>
            </w:pPr>
          </w:p>
        </w:tc>
      </w:tr>
      <w:tr w:rsidR="004C7D2E" w:rsidRPr="004C7D2E" w14:paraId="7FAE3148" w14:textId="77777777" w:rsidTr="004275F9">
        <w:trPr>
          <w:trHeight w:val="6798"/>
        </w:trPr>
        <w:tc>
          <w:tcPr>
            <w:tcW w:w="1838" w:type="dxa"/>
            <w:shd w:val="clear" w:color="auto" w:fill="auto"/>
            <w:vAlign w:val="center"/>
          </w:tcPr>
          <w:p w14:paraId="5CB586AC" w14:textId="1D1C9569" w:rsidR="004C7D2E" w:rsidRPr="00367D7C" w:rsidRDefault="004275F9" w:rsidP="004275F9">
            <w:pPr>
              <w:suppressAutoHyphens w:val="0"/>
              <w:autoSpaceDN/>
              <w:jc w:val="distribute"/>
              <w:rPr>
                <w:rFonts w:ascii="標楷體" w:eastAsia="標楷體" w:hAnsi="標楷體"/>
                <w:b/>
                <w:kern w:val="2"/>
                <w:szCs w:val="20"/>
              </w:rPr>
            </w:pPr>
            <w:r w:rsidRPr="00367D7C">
              <w:rPr>
                <w:rFonts w:ascii="標楷體" w:eastAsia="標楷體" w:hAnsi="標楷體"/>
                <w:b/>
                <w:kern w:val="2"/>
                <w:szCs w:val="20"/>
              </w:rPr>
              <w:t>Give back projects</w:t>
            </w:r>
          </w:p>
        </w:tc>
        <w:tc>
          <w:tcPr>
            <w:tcW w:w="7229" w:type="dxa"/>
            <w:shd w:val="clear" w:color="auto" w:fill="auto"/>
          </w:tcPr>
          <w:p w14:paraId="3AFC64A7" w14:textId="12B75334" w:rsidR="004C7D2E" w:rsidRPr="004C7D2E" w:rsidRDefault="004C7D2E" w:rsidP="004C7D2E">
            <w:pPr>
              <w:widowControl/>
              <w:suppressAutoHyphens w:val="0"/>
              <w:autoSpaceDN/>
              <w:spacing w:before="100" w:beforeAutospacing="1" w:line="400" w:lineRule="exact"/>
              <w:rPr>
                <w:rFonts w:ascii="標楷體" w:eastAsia="標楷體" w:hAnsi="標楷體" w:cs="新細明體"/>
                <w:kern w:val="0"/>
                <w:sz w:val="20"/>
                <w:szCs w:val="18"/>
              </w:rPr>
            </w:pPr>
          </w:p>
        </w:tc>
      </w:tr>
    </w:tbl>
    <w:p w14:paraId="3719E96B" w14:textId="2CC54746" w:rsidR="004275F9" w:rsidRPr="004275F9" w:rsidRDefault="004275F9" w:rsidP="004275F9">
      <w:pPr>
        <w:spacing w:line="400" w:lineRule="exact"/>
        <w:contextualSpacing/>
        <w:jc w:val="both"/>
        <w:rPr>
          <w:rFonts w:ascii="Times New Roman" w:eastAsia="標楷體" w:hAnsi="Times New Roman"/>
          <w:sz w:val="20"/>
          <w:szCs w:val="20"/>
        </w:rPr>
      </w:pPr>
      <w:r w:rsidRPr="004275F9">
        <w:rPr>
          <w:rFonts w:ascii="Times New Roman" w:eastAsia="標楷體" w:hAnsi="Times New Roman" w:hint="eastAsia"/>
          <w:sz w:val="20"/>
          <w:szCs w:val="20"/>
        </w:rPr>
        <w:t>※</w:t>
      </w:r>
      <w:r w:rsidRPr="004275F9">
        <w:rPr>
          <w:rFonts w:ascii="Times New Roman" w:eastAsia="標楷體" w:hAnsi="Times New Roman" w:hint="eastAsia"/>
          <w:sz w:val="20"/>
          <w:szCs w:val="20"/>
        </w:rPr>
        <w:t xml:space="preserve">This form is a reference model and creators can propose their own </w:t>
      </w:r>
      <w:r>
        <w:rPr>
          <w:rFonts w:ascii="Times New Roman" w:eastAsia="標楷體" w:hAnsi="Times New Roman"/>
          <w:sz w:val="20"/>
          <w:szCs w:val="20"/>
        </w:rPr>
        <w:t xml:space="preserve">give </w:t>
      </w:r>
      <w:r w:rsidRPr="004275F9">
        <w:rPr>
          <w:rFonts w:ascii="Times New Roman" w:eastAsia="標楷體" w:hAnsi="Times New Roman" w:hint="eastAsia"/>
          <w:sz w:val="20"/>
          <w:szCs w:val="20"/>
        </w:rPr>
        <w:t>back projects.</w:t>
      </w:r>
    </w:p>
    <w:p w14:paraId="628D313C" w14:textId="48692498" w:rsidR="004275F9" w:rsidRPr="004275F9" w:rsidRDefault="004275F9" w:rsidP="004275F9">
      <w:pPr>
        <w:spacing w:line="400" w:lineRule="exact"/>
        <w:contextualSpacing/>
        <w:jc w:val="both"/>
        <w:rPr>
          <w:rFonts w:ascii="Times New Roman" w:eastAsia="標楷體" w:hAnsi="Times New Roman"/>
        </w:rPr>
      </w:pPr>
      <w:r w:rsidRPr="004275F9">
        <w:rPr>
          <w:rFonts w:ascii="Times New Roman" w:eastAsia="標楷體" w:hAnsi="Times New Roman" w:hint="eastAsia"/>
          <w:sz w:val="20"/>
          <w:szCs w:val="20"/>
        </w:rPr>
        <w:t>※</w:t>
      </w:r>
      <w:r w:rsidRPr="004275F9">
        <w:rPr>
          <w:rFonts w:ascii="Times New Roman" w:eastAsia="標楷體" w:hAnsi="Times New Roman" w:hint="eastAsia"/>
          <w:sz w:val="20"/>
          <w:szCs w:val="20"/>
        </w:rPr>
        <w:t xml:space="preserve">Creators shall consider the feasibility of their </w:t>
      </w:r>
      <w:r>
        <w:rPr>
          <w:rFonts w:ascii="Times New Roman" w:eastAsia="標楷體" w:hAnsi="Times New Roman"/>
          <w:sz w:val="20"/>
          <w:szCs w:val="20"/>
        </w:rPr>
        <w:t xml:space="preserve">give </w:t>
      </w:r>
      <w:r w:rsidRPr="004275F9">
        <w:rPr>
          <w:rFonts w:ascii="Times New Roman" w:eastAsia="標楷體" w:hAnsi="Times New Roman" w:hint="eastAsia"/>
          <w:sz w:val="20"/>
          <w:szCs w:val="20"/>
        </w:rPr>
        <w:t>back projects.</w:t>
      </w:r>
    </w:p>
    <w:sectPr w:rsidR="004275F9" w:rsidRPr="004275F9">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2269" w14:textId="77777777" w:rsidR="003178B1" w:rsidRDefault="003178B1">
      <w:r>
        <w:separator/>
      </w:r>
    </w:p>
  </w:endnote>
  <w:endnote w:type="continuationSeparator" w:id="0">
    <w:p w14:paraId="6584F327" w14:textId="77777777" w:rsidR="003178B1" w:rsidRDefault="0031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578" w14:textId="77777777" w:rsidR="003178B1" w:rsidRDefault="003178B1">
      <w:r>
        <w:rPr>
          <w:color w:val="000000"/>
        </w:rPr>
        <w:separator/>
      </w:r>
    </w:p>
  </w:footnote>
  <w:footnote w:type="continuationSeparator" w:id="0">
    <w:p w14:paraId="2079FF99" w14:textId="77777777" w:rsidR="003178B1" w:rsidRDefault="0031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2C20"/>
    <w:multiLevelType w:val="multilevel"/>
    <w:tmpl w:val="19CE42CA"/>
    <w:lvl w:ilvl="0">
      <w:numFmt w:val="bullet"/>
      <w:lvlText w:val="※"/>
      <w:lvlJc w:val="left"/>
      <w:pPr>
        <w:ind w:left="240" w:hanging="24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C0F7A7F"/>
    <w:multiLevelType w:val="multilevel"/>
    <w:tmpl w:val="6BB0A770"/>
    <w:lvl w:ilvl="0">
      <w:start w:val="1"/>
      <w:numFmt w:val="decimal"/>
      <w:lvlText w:val="(%1)"/>
      <w:lvlJc w:val="left"/>
      <w:pPr>
        <w:ind w:left="720" w:hanging="480"/>
      </w:pPr>
      <w:rPr>
        <w:rFonts w:ascii="標楷體" w:eastAsia="標楷體" w:hAnsi="標楷體" w:cs="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B1358C2"/>
    <w:multiLevelType w:val="multilevel"/>
    <w:tmpl w:val="B98CAE6C"/>
    <w:lvl w:ilvl="0">
      <w:start w:val="1"/>
      <w:numFmt w:val="decimal"/>
      <w:lvlText w:val="(%1)"/>
      <w:lvlJc w:val="left"/>
      <w:pPr>
        <w:ind w:left="960" w:hanging="480"/>
      </w:pPr>
      <w:rPr>
        <w:rFonts w:ascii="標楷體" w:eastAsia="標楷體" w:hAnsi="標楷體" w:cs="Time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2314FD7"/>
    <w:multiLevelType w:val="multilevel"/>
    <w:tmpl w:val="56323D9C"/>
    <w:lvl w:ilvl="0">
      <w:start w:val="2"/>
      <w:numFmt w:val="decimal"/>
      <w:lvlText w:val="(%1)"/>
      <w:lvlJc w:val="left"/>
      <w:pPr>
        <w:ind w:left="360" w:hanging="360"/>
      </w:pPr>
      <w:rPr>
        <w:rFonts w:ascii="標楷體" w:eastAsia="標楷體" w:hAnsi="標楷體" w:cs="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9D9653F"/>
    <w:multiLevelType w:val="multilevel"/>
    <w:tmpl w:val="F4A27F52"/>
    <w:lvl w:ilvl="0">
      <w:start w:val="1"/>
      <w:numFmt w:val="decimal"/>
      <w:lvlText w:val="(%1)"/>
      <w:lvlJc w:val="left"/>
      <w:pPr>
        <w:ind w:left="764" w:hanging="480"/>
      </w:pPr>
      <w:rPr>
        <w:rFonts w:ascii="標楷體" w:eastAsia="標楷體" w:hAnsi="標楷體" w:cs="標楷體"/>
        <w:bCs/>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0610433"/>
    <w:multiLevelType w:val="multilevel"/>
    <w:tmpl w:val="8312D80E"/>
    <w:lvl w:ilvl="0">
      <w:start w:val="1"/>
      <w:numFmt w:val="decimal"/>
      <w:lvlText w:val="(%1)"/>
      <w:lvlJc w:val="left"/>
      <w:pPr>
        <w:ind w:left="1430" w:hanging="720"/>
      </w:pPr>
      <w:rPr>
        <w:rFonts w:ascii="標楷體" w:eastAsia="標楷體" w:hAnsi="標楷體" w:cs="Times New Roman"/>
      </w:rPr>
    </w:lvl>
    <w:lvl w:ilvl="1">
      <w:start w:val="1"/>
      <w:numFmt w:val="ideographTraditional"/>
      <w:lvlText w:val="%2、"/>
      <w:lvlJc w:val="left"/>
      <w:pPr>
        <w:ind w:left="1670" w:hanging="480"/>
      </w:pPr>
      <w:rPr>
        <w:rFonts w:ascii="新細明體" w:eastAsia="新細明體" w:hAnsi="新細明體"/>
      </w:r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rPr>
        <w:rFonts w:ascii="新細明體" w:eastAsia="新細明體" w:hAnsi="新細明體"/>
      </w:r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rPr>
        <w:rFonts w:ascii="新細明體" w:eastAsia="新細明體" w:hAnsi="新細明體"/>
      </w:rPr>
    </w:lvl>
    <w:lvl w:ilvl="8">
      <w:start w:val="1"/>
      <w:numFmt w:val="lowerRoman"/>
      <w:lvlText w:val="%9."/>
      <w:lvlJc w:val="right"/>
      <w:pPr>
        <w:ind w:left="5030" w:hanging="480"/>
      </w:pPr>
    </w:lvl>
  </w:abstractNum>
  <w:abstractNum w:abstractNumId="6" w15:restartNumberingAfterBreak="0">
    <w:nsid w:val="75DD60C2"/>
    <w:multiLevelType w:val="multilevel"/>
    <w:tmpl w:val="57466AC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C017FB9"/>
    <w:multiLevelType w:val="multilevel"/>
    <w:tmpl w:val="7C02BBD2"/>
    <w:lvl w:ilvl="0">
      <w:start w:val="1"/>
      <w:numFmt w:val="decimal"/>
      <w:lvlText w:val="(%1)"/>
      <w:lvlJc w:val="left"/>
      <w:pPr>
        <w:ind w:left="360" w:hanging="360"/>
      </w:pPr>
      <w:rPr>
        <w:rFonts w:eastAsia="新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E7B0CBB"/>
    <w:multiLevelType w:val="multilevel"/>
    <w:tmpl w:val="4A5292E2"/>
    <w:lvl w:ilvl="0">
      <w:start w:val="1"/>
      <w:numFmt w:val="decimal"/>
      <w:lvlText w:val="%1."/>
      <w:lvlJc w:val="left"/>
      <w:pPr>
        <w:ind w:left="456" w:hanging="456"/>
      </w:pPr>
      <w:rPr>
        <w:rFonts w:ascii="標楷體" w:eastAsia="標楷體" w:hAnsi="標楷體" w:cs="Calibri"/>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153565288">
    <w:abstractNumId w:val="8"/>
  </w:num>
  <w:num w:numId="2" w16cid:durableId="1867135545">
    <w:abstractNumId w:val="7"/>
  </w:num>
  <w:num w:numId="3" w16cid:durableId="1881622284">
    <w:abstractNumId w:val="4"/>
  </w:num>
  <w:num w:numId="4" w16cid:durableId="197201846">
    <w:abstractNumId w:val="1"/>
  </w:num>
  <w:num w:numId="5" w16cid:durableId="1885556949">
    <w:abstractNumId w:val="3"/>
  </w:num>
  <w:num w:numId="6" w16cid:durableId="1853911196">
    <w:abstractNumId w:val="2"/>
  </w:num>
  <w:num w:numId="7" w16cid:durableId="580523275">
    <w:abstractNumId w:val="5"/>
  </w:num>
  <w:num w:numId="8" w16cid:durableId="1591043472">
    <w:abstractNumId w:val="6"/>
  </w:num>
  <w:num w:numId="9" w16cid:durableId="149672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0B"/>
    <w:rsid w:val="00035974"/>
    <w:rsid w:val="001356DD"/>
    <w:rsid w:val="00172136"/>
    <w:rsid w:val="003178B1"/>
    <w:rsid w:val="00367D7C"/>
    <w:rsid w:val="003A4E8D"/>
    <w:rsid w:val="004275F9"/>
    <w:rsid w:val="0048140B"/>
    <w:rsid w:val="004C7D2E"/>
    <w:rsid w:val="004D6C8C"/>
    <w:rsid w:val="00510546"/>
    <w:rsid w:val="006B4C94"/>
    <w:rsid w:val="006D36F1"/>
    <w:rsid w:val="0097095E"/>
    <w:rsid w:val="009B6954"/>
    <w:rsid w:val="00AF05A3"/>
    <w:rsid w:val="00B3737C"/>
    <w:rsid w:val="00B90B51"/>
    <w:rsid w:val="00C86CC0"/>
    <w:rsid w:val="00C94C18"/>
    <w:rsid w:val="00CA77A6"/>
    <w:rsid w:val="00E77547"/>
    <w:rsid w:val="00E95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674F"/>
  <w15:docId w15:val="{71BFCB94-F28A-4942-B298-29ED7A2F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563C1"/>
      <w:u w:val="single"/>
    </w:rPr>
  </w:style>
  <w:style w:type="character" w:styleId="aa">
    <w:name w:val="Unresolved Mention"/>
    <w:basedOn w:val="a0"/>
    <w:rPr>
      <w:color w:val="605E5C"/>
      <w:shd w:val="clear" w:color="auto" w:fill="E1DFDD"/>
    </w:rPr>
  </w:style>
  <w:style w:type="paragraph" w:customStyle="1" w:styleId="Textbody">
    <w:name w:val="Text body"/>
    <w:rsid w:val="004C7D2E"/>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anningliteraryhouse@gmail.com" TargetMode="External"/><Relationship Id="rId3" Type="http://schemas.openxmlformats.org/officeDocument/2006/relationships/settings" Target="settings.xml"/><Relationship Id="rId7" Type="http://schemas.openxmlformats.org/officeDocument/2006/relationships/hyperlink" Target="mailto:nanningliteraryhou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2517</Words>
  <Characters>14352</Characters>
  <Application>Microsoft Office Word</Application>
  <DocSecurity>0</DocSecurity>
  <Lines>119</Lines>
  <Paragraphs>33</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Wu</dc:creator>
  <dc:description/>
  <cp:lastModifiedBy>俍宏 葉</cp:lastModifiedBy>
  <cp:revision>4</cp:revision>
  <cp:lastPrinted>2023-11-22T02:42:00Z</cp:lastPrinted>
  <dcterms:created xsi:type="dcterms:W3CDTF">2024-12-03T03:38:00Z</dcterms:created>
  <dcterms:modified xsi:type="dcterms:W3CDTF">2024-12-03T03:48:00Z</dcterms:modified>
</cp:coreProperties>
</file>